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5179" w14:textId="77777777" w:rsidR="009514AF" w:rsidRDefault="001E3642">
      <w:pPr>
        <w:rPr>
          <w:rFonts w:ascii="Times New Roman" w:hAnsi="Times New Roman" w:cs="Times New Roman"/>
          <w:b/>
        </w:rPr>
      </w:pPr>
      <w:r w:rsidRPr="00121D50">
        <w:rPr>
          <w:rFonts w:ascii="Times New Roman" w:hAnsi="Times New Roman" w:cs="Times New Roman"/>
          <w:b/>
          <w:sz w:val="24"/>
          <w:szCs w:val="24"/>
        </w:rPr>
        <w:t>Formularz recenzji artykułów złożonych do „Studiów Językoznawczych”</w:t>
      </w:r>
    </w:p>
    <w:p w14:paraId="6C568BA3" w14:textId="77777777" w:rsidR="00A747E1" w:rsidRDefault="00A747E1">
      <w:pPr>
        <w:rPr>
          <w:rFonts w:ascii="Times New Roman" w:hAnsi="Times New Roman" w:cs="Times New Roman"/>
          <w:b/>
        </w:rPr>
      </w:pPr>
    </w:p>
    <w:p w14:paraId="4F37CFA5" w14:textId="77777777" w:rsidR="00A747E1" w:rsidRDefault="00A747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2B25C848" w14:textId="4020F69D" w:rsidR="00A747E1" w:rsidRPr="00A747E1" w:rsidRDefault="00121D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747E1">
        <w:rPr>
          <w:rFonts w:ascii="Times New Roman" w:hAnsi="Times New Roman" w:cs="Times New Roman"/>
          <w:sz w:val="18"/>
          <w:szCs w:val="18"/>
        </w:rPr>
        <w:t xml:space="preserve">tytuł, </w:t>
      </w:r>
      <w:r w:rsidR="00A747E1" w:rsidRPr="00A747E1">
        <w:rPr>
          <w:rFonts w:ascii="Times New Roman" w:hAnsi="Times New Roman" w:cs="Times New Roman"/>
          <w:sz w:val="18"/>
          <w:szCs w:val="18"/>
        </w:rPr>
        <w:t>imię i nazwisko recenzenta</w:t>
      </w:r>
    </w:p>
    <w:p w14:paraId="638135BD" w14:textId="77777777" w:rsidR="001E3642" w:rsidRPr="00121D50" w:rsidRDefault="001E364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6026"/>
      </w:tblGrid>
      <w:tr w:rsidR="00052C56" w:rsidRPr="00052C56" w14:paraId="578CF4DD" w14:textId="77777777" w:rsidTr="00121D50">
        <w:tc>
          <w:tcPr>
            <w:tcW w:w="3070" w:type="dxa"/>
            <w:vAlign w:val="center"/>
          </w:tcPr>
          <w:p w14:paraId="6EF78DB7" w14:textId="77777777" w:rsidR="00052C56" w:rsidRPr="00052C56" w:rsidRDefault="00052C56" w:rsidP="00121D50">
            <w:pPr>
              <w:rPr>
                <w:rFonts w:ascii="Times New Roman" w:hAnsi="Times New Roman" w:cs="Times New Roman"/>
                <w:b/>
              </w:rPr>
            </w:pPr>
            <w:r w:rsidRPr="00052C56">
              <w:rPr>
                <w:rFonts w:ascii="Times New Roman" w:hAnsi="Times New Roman" w:cs="Times New Roman"/>
                <w:b/>
              </w:rPr>
              <w:t>Tytuł artykułu</w:t>
            </w:r>
          </w:p>
        </w:tc>
        <w:tc>
          <w:tcPr>
            <w:tcW w:w="6142" w:type="dxa"/>
          </w:tcPr>
          <w:p w14:paraId="2A04A190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0EB6E35D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193D164B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55A4409A" w14:textId="77777777" w:rsidTr="00121D50">
        <w:tc>
          <w:tcPr>
            <w:tcW w:w="3070" w:type="dxa"/>
            <w:vAlign w:val="center"/>
          </w:tcPr>
          <w:p w14:paraId="559AB646" w14:textId="77777777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Data przygotowania recenzji</w:t>
            </w:r>
          </w:p>
        </w:tc>
        <w:tc>
          <w:tcPr>
            <w:tcW w:w="6142" w:type="dxa"/>
          </w:tcPr>
          <w:p w14:paraId="2B4F7C2A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235B1DD8" w14:textId="77777777" w:rsidR="00052C56" w:rsidRDefault="00052C56" w:rsidP="00A747E1">
            <w:pPr>
              <w:ind w:firstLine="708"/>
              <w:rPr>
                <w:rFonts w:ascii="Times New Roman" w:hAnsi="Times New Roman" w:cs="Times New Roman"/>
              </w:rPr>
            </w:pPr>
          </w:p>
          <w:p w14:paraId="79949EFD" w14:textId="77777777" w:rsidR="00A747E1" w:rsidRPr="00052C56" w:rsidRDefault="00A747E1" w:rsidP="00A747E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17555239" w14:textId="77777777" w:rsidTr="00121D50">
        <w:tc>
          <w:tcPr>
            <w:tcW w:w="3070" w:type="dxa"/>
            <w:vAlign w:val="center"/>
          </w:tcPr>
          <w:p w14:paraId="194F34FB" w14:textId="563D60D9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 xml:space="preserve">Czy treść artykułu zgodna </w:t>
            </w:r>
            <w:r w:rsidR="00121D50">
              <w:rPr>
                <w:rFonts w:ascii="Times New Roman" w:hAnsi="Times New Roman" w:cs="Times New Roman"/>
              </w:rPr>
              <w:br/>
            </w:r>
            <w:r w:rsidRPr="00052C56">
              <w:rPr>
                <w:rFonts w:ascii="Times New Roman" w:hAnsi="Times New Roman" w:cs="Times New Roman"/>
              </w:rPr>
              <w:t>z tytułem?</w:t>
            </w:r>
          </w:p>
        </w:tc>
        <w:tc>
          <w:tcPr>
            <w:tcW w:w="6142" w:type="dxa"/>
          </w:tcPr>
          <w:p w14:paraId="0EB03D48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1A2B9A32" w14:textId="77777777" w:rsidR="00A747E1" w:rsidRDefault="00A747E1">
            <w:pPr>
              <w:rPr>
                <w:rFonts w:ascii="Times New Roman" w:hAnsi="Times New Roman" w:cs="Times New Roman"/>
              </w:rPr>
            </w:pPr>
          </w:p>
          <w:p w14:paraId="15C73BFF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0EC6B577" w14:textId="77777777" w:rsidTr="00121D50">
        <w:tc>
          <w:tcPr>
            <w:tcW w:w="3070" w:type="dxa"/>
            <w:vAlign w:val="center"/>
          </w:tcPr>
          <w:p w14:paraId="3F400B1B" w14:textId="77777777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zastosowano odpowiednią metodologię badawczą?</w:t>
            </w:r>
          </w:p>
        </w:tc>
        <w:tc>
          <w:tcPr>
            <w:tcW w:w="6142" w:type="dxa"/>
          </w:tcPr>
          <w:p w14:paraId="16F6DFB5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17F0CE84" w14:textId="77777777" w:rsidR="00A747E1" w:rsidRDefault="00A747E1">
            <w:pPr>
              <w:rPr>
                <w:rFonts w:ascii="Times New Roman" w:hAnsi="Times New Roman" w:cs="Times New Roman"/>
              </w:rPr>
            </w:pPr>
          </w:p>
          <w:p w14:paraId="0C2F546E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7FFF622A" w14:textId="77777777" w:rsidTr="00121D50">
        <w:tc>
          <w:tcPr>
            <w:tcW w:w="3070" w:type="dxa"/>
            <w:vAlign w:val="center"/>
          </w:tcPr>
          <w:p w14:paraId="782C3DDD" w14:textId="77777777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artykuł ma nowatorski charakter?</w:t>
            </w:r>
          </w:p>
        </w:tc>
        <w:tc>
          <w:tcPr>
            <w:tcW w:w="6142" w:type="dxa"/>
          </w:tcPr>
          <w:p w14:paraId="544E4ADC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5A9AB243" w14:textId="77777777" w:rsidR="00A747E1" w:rsidRDefault="00A747E1">
            <w:pPr>
              <w:rPr>
                <w:rFonts w:ascii="Times New Roman" w:hAnsi="Times New Roman" w:cs="Times New Roman"/>
              </w:rPr>
            </w:pPr>
          </w:p>
          <w:p w14:paraId="7BB59418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4F4DBE83" w14:textId="77777777" w:rsidTr="00121D50">
        <w:tc>
          <w:tcPr>
            <w:tcW w:w="3070" w:type="dxa"/>
            <w:vAlign w:val="center"/>
          </w:tcPr>
          <w:p w14:paraId="0365D26F" w14:textId="77777777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wykorzystano odpowiednią literaturę przedmiotu?</w:t>
            </w:r>
          </w:p>
        </w:tc>
        <w:tc>
          <w:tcPr>
            <w:tcW w:w="6142" w:type="dxa"/>
          </w:tcPr>
          <w:p w14:paraId="74469276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526DA42A" w14:textId="77777777" w:rsidR="00A747E1" w:rsidRDefault="00A747E1">
            <w:pPr>
              <w:rPr>
                <w:rFonts w:ascii="Times New Roman" w:hAnsi="Times New Roman" w:cs="Times New Roman"/>
              </w:rPr>
            </w:pPr>
          </w:p>
          <w:p w14:paraId="533FBD4B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15F77457" w14:textId="77777777" w:rsidTr="00121D50">
        <w:tc>
          <w:tcPr>
            <w:tcW w:w="3070" w:type="dxa"/>
            <w:vAlign w:val="center"/>
          </w:tcPr>
          <w:p w14:paraId="74928061" w14:textId="4CE39DAE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 xml:space="preserve">Czy artykuł jest poprawny </w:t>
            </w:r>
            <w:r w:rsidR="00121D50">
              <w:rPr>
                <w:rFonts w:ascii="Times New Roman" w:hAnsi="Times New Roman" w:cs="Times New Roman"/>
              </w:rPr>
              <w:br/>
            </w:r>
            <w:r w:rsidRPr="00052C56">
              <w:rPr>
                <w:rFonts w:ascii="Times New Roman" w:hAnsi="Times New Roman" w:cs="Times New Roman"/>
              </w:rPr>
              <w:t xml:space="preserve">pod względem językowo-stylistycznym? </w:t>
            </w:r>
          </w:p>
        </w:tc>
        <w:tc>
          <w:tcPr>
            <w:tcW w:w="6142" w:type="dxa"/>
          </w:tcPr>
          <w:p w14:paraId="3353EC72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35A297C6" w14:textId="77777777" w:rsidR="00A747E1" w:rsidRDefault="00A747E1">
            <w:pPr>
              <w:rPr>
                <w:rFonts w:ascii="Times New Roman" w:hAnsi="Times New Roman" w:cs="Times New Roman"/>
              </w:rPr>
            </w:pPr>
          </w:p>
          <w:p w14:paraId="39A54FE9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14:paraId="40B5A8BB" w14:textId="77777777" w:rsidTr="00121D50">
        <w:tc>
          <w:tcPr>
            <w:tcW w:w="3070" w:type="dxa"/>
            <w:vAlign w:val="center"/>
          </w:tcPr>
          <w:p w14:paraId="5136E726" w14:textId="77777777" w:rsidR="00052C56" w:rsidRPr="00052C56" w:rsidRDefault="00052C56" w:rsidP="00121D50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Inne uwagi</w:t>
            </w:r>
          </w:p>
        </w:tc>
        <w:tc>
          <w:tcPr>
            <w:tcW w:w="6142" w:type="dxa"/>
          </w:tcPr>
          <w:p w14:paraId="424E89D3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5A0A4881" w14:textId="77777777" w:rsidR="00052C56" w:rsidRDefault="00052C56">
            <w:pPr>
              <w:rPr>
                <w:rFonts w:ascii="Times New Roman" w:hAnsi="Times New Roman" w:cs="Times New Roman"/>
              </w:rPr>
            </w:pPr>
          </w:p>
          <w:p w14:paraId="578C696F" w14:textId="77777777"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</w:tbl>
    <w:p w14:paraId="1416ECDF" w14:textId="77777777" w:rsidR="001E3642" w:rsidRDefault="001E3642">
      <w:pPr>
        <w:rPr>
          <w:rFonts w:ascii="Times New Roman" w:hAnsi="Times New Roman" w:cs="Times New Roman"/>
        </w:rPr>
      </w:pPr>
    </w:p>
    <w:p w14:paraId="4E89DFCF" w14:textId="77777777" w:rsidR="00052C56" w:rsidRDefault="00052C56" w:rsidP="00052C56">
      <w:pPr>
        <w:pStyle w:val="Bezodstpw"/>
        <w:ind w:left="720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9"/>
        <w:gridCol w:w="1291"/>
      </w:tblGrid>
      <w:tr w:rsidR="00052C56" w14:paraId="5029C041" w14:textId="77777777" w:rsidTr="002356A0">
        <w:trPr>
          <w:trHeight w:val="31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5E7" w14:textId="77777777" w:rsidR="00052C56" w:rsidRPr="00052C56" w:rsidRDefault="00052C56">
            <w:pPr>
              <w:pStyle w:val="Bezodstpw"/>
              <w:ind w:left="108"/>
              <w:rPr>
                <w:rFonts w:ascii="Times New Roman" w:hAnsi="Times New Roman"/>
              </w:rPr>
            </w:pPr>
            <w:r w:rsidRPr="00052C56">
              <w:rPr>
                <w:rFonts w:ascii="Times New Roman" w:hAnsi="Times New Roman"/>
                <w:b/>
              </w:rPr>
              <w:t xml:space="preserve">Decyzja o publikacji – proszę </w:t>
            </w:r>
            <w:r>
              <w:rPr>
                <w:rFonts w:ascii="Times New Roman" w:hAnsi="Times New Roman"/>
                <w:b/>
              </w:rPr>
              <w:t>wybrać jedną możliwość</w:t>
            </w:r>
            <w:r w:rsidRPr="00052C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52C56" w14:paraId="1A86F92A" w14:textId="77777777" w:rsidTr="0049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6670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 w:rsidRPr="00121D50">
              <w:rPr>
                <w:rFonts w:ascii="Times New Roman" w:hAnsi="Times New Roman"/>
                <w:sz w:val="20"/>
                <w:szCs w:val="20"/>
              </w:rPr>
              <w:t>Artykuł może być opublikowany w obecnej formie</w:t>
            </w:r>
            <w:r w:rsidR="00F2654D" w:rsidRPr="00121D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83B4F2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953D" w14:textId="77777777" w:rsidR="00052C56" w:rsidRPr="00052C56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</w:rPr>
            </w:pPr>
          </w:p>
        </w:tc>
      </w:tr>
      <w:tr w:rsidR="00052C56" w14:paraId="767EA033" w14:textId="77777777" w:rsidTr="007E2DC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75FB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 w:rsidRPr="00121D50">
              <w:rPr>
                <w:rFonts w:ascii="Times New Roman" w:hAnsi="Times New Roman"/>
                <w:sz w:val="20"/>
                <w:szCs w:val="20"/>
              </w:rPr>
              <w:t>Artykuł może być opublikowany po uwzględnieniu poprawek redakcyjnych</w:t>
            </w:r>
            <w:r w:rsidR="00F2654D" w:rsidRPr="00121D5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121D50">
              <w:rPr>
                <w:rFonts w:ascii="Times New Roman" w:hAnsi="Times New Roman"/>
                <w:sz w:val="20"/>
                <w:szCs w:val="20"/>
              </w:rPr>
              <w:t>/</w:t>
            </w:r>
            <w:r w:rsidR="00F2654D" w:rsidRPr="00121D5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121D50">
              <w:rPr>
                <w:rFonts w:ascii="Times New Roman" w:hAnsi="Times New Roman"/>
                <w:sz w:val="20"/>
                <w:szCs w:val="20"/>
              </w:rPr>
              <w:t>językowych</w:t>
            </w:r>
            <w:r w:rsidR="00F2654D" w:rsidRPr="00121D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0118" w14:textId="77777777" w:rsidR="00052C56" w:rsidRPr="00052C56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</w:rPr>
            </w:pPr>
          </w:p>
        </w:tc>
      </w:tr>
      <w:tr w:rsidR="00052C56" w14:paraId="043A4DE5" w14:textId="77777777" w:rsidTr="0053443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C45A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 w:rsidRPr="00121D50">
              <w:rPr>
                <w:rFonts w:ascii="Times New Roman" w:hAnsi="Times New Roman"/>
                <w:sz w:val="20"/>
                <w:szCs w:val="20"/>
              </w:rPr>
              <w:t>Artykuł może być opublikowany po uwzględnieniu poprawek merytorycznych</w:t>
            </w:r>
            <w:r w:rsidR="00F2654D" w:rsidRPr="00121D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7DAC66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C10F" w14:textId="77777777" w:rsidR="00052C56" w:rsidRPr="00052C56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</w:rPr>
            </w:pPr>
          </w:p>
        </w:tc>
      </w:tr>
      <w:tr w:rsidR="00052C56" w14:paraId="05DB6859" w14:textId="77777777" w:rsidTr="00BF70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FDD1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 w:rsidRPr="00121D50">
              <w:rPr>
                <w:rFonts w:ascii="Times New Roman" w:hAnsi="Times New Roman"/>
                <w:sz w:val="20"/>
                <w:szCs w:val="20"/>
              </w:rPr>
              <w:t>Artyk</w:t>
            </w:r>
            <w:r w:rsidR="00F2654D" w:rsidRPr="00121D50">
              <w:rPr>
                <w:rFonts w:ascii="Times New Roman" w:hAnsi="Times New Roman"/>
                <w:sz w:val="20"/>
                <w:szCs w:val="20"/>
              </w:rPr>
              <w:t>uł nie nadaje się do publikacji.</w:t>
            </w:r>
          </w:p>
          <w:p w14:paraId="45781A89" w14:textId="77777777" w:rsidR="00052C56" w:rsidRPr="00121D50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CAEB" w14:textId="77777777" w:rsidR="00052C56" w:rsidRPr="00052C56" w:rsidRDefault="00052C56" w:rsidP="00121D50">
            <w:pPr>
              <w:pStyle w:val="Bezodstpw"/>
              <w:spacing w:before="240" w:after="240"/>
              <w:rPr>
                <w:rFonts w:ascii="Times New Roman" w:hAnsi="Times New Roman"/>
              </w:rPr>
            </w:pPr>
          </w:p>
        </w:tc>
      </w:tr>
    </w:tbl>
    <w:p w14:paraId="1E35B753" w14:textId="4CD209F1" w:rsidR="00121D50" w:rsidRDefault="00121D50" w:rsidP="00121D50">
      <w:pPr>
        <w:rPr>
          <w:rFonts w:ascii="Times New Roman" w:hAnsi="Times New Roman" w:cs="Times New Roman"/>
        </w:rPr>
      </w:pPr>
    </w:p>
    <w:p w14:paraId="30D43F3D" w14:textId="77777777" w:rsidR="00121D50" w:rsidRPr="00121D50" w:rsidRDefault="00121D50" w:rsidP="00121D50">
      <w:pPr>
        <w:rPr>
          <w:rFonts w:ascii="Times New Roman" w:hAnsi="Times New Roman" w:cs="Times New Roman"/>
          <w:sz w:val="10"/>
          <w:szCs w:val="10"/>
        </w:rPr>
      </w:pPr>
    </w:p>
    <w:p w14:paraId="47B10BFC" w14:textId="77777777" w:rsidR="00121D50" w:rsidRPr="00121D50" w:rsidRDefault="00A747E1" w:rsidP="00121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D50">
        <w:rPr>
          <w:rFonts w:ascii="Times New Roman" w:hAnsi="Times New Roman" w:cs="Times New Roman"/>
        </w:rPr>
        <w:t xml:space="preserve"> </w:t>
      </w:r>
    </w:p>
    <w:p w14:paraId="047E1B49" w14:textId="6E2590C5" w:rsidR="00A747E1" w:rsidRPr="00121D50" w:rsidRDefault="00121D50" w:rsidP="00121D50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74E96C0F" w14:textId="7D9C111F" w:rsidR="00A747E1" w:rsidRPr="00052C56" w:rsidRDefault="00A7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D50">
        <w:rPr>
          <w:rFonts w:ascii="Times New Roman" w:hAnsi="Times New Roman" w:cs="Times New Roman"/>
        </w:rPr>
        <w:t xml:space="preserve">  </w:t>
      </w:r>
      <w:r w:rsidRPr="00121D50">
        <w:rPr>
          <w:rFonts w:ascii="Times New Roman" w:hAnsi="Times New Roman" w:cs="Times New Roman"/>
          <w:sz w:val="18"/>
          <w:szCs w:val="18"/>
        </w:rPr>
        <w:t>podpis</w:t>
      </w:r>
    </w:p>
    <w:sectPr w:rsidR="00A747E1" w:rsidRPr="00052C56" w:rsidSect="00121D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6"/>
    <w:rsid w:val="00052C56"/>
    <w:rsid w:val="00121D50"/>
    <w:rsid w:val="001E3642"/>
    <w:rsid w:val="0026738B"/>
    <w:rsid w:val="00407C44"/>
    <w:rsid w:val="00425AA6"/>
    <w:rsid w:val="007C08C4"/>
    <w:rsid w:val="009514AF"/>
    <w:rsid w:val="00A747E1"/>
    <w:rsid w:val="00F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0A9"/>
  <w15:docId w15:val="{19F7134E-CE5C-423A-AC9B-BD57DF0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2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Szlachta</cp:lastModifiedBy>
  <cp:revision>3</cp:revision>
  <cp:lastPrinted>2020-07-01T07:22:00Z</cp:lastPrinted>
  <dcterms:created xsi:type="dcterms:W3CDTF">2020-07-01T07:22:00Z</dcterms:created>
  <dcterms:modified xsi:type="dcterms:W3CDTF">2020-07-01T08:18:00Z</dcterms:modified>
</cp:coreProperties>
</file>