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4C" w:rsidRDefault="00E6646D" w:rsidP="00E6646D">
      <w:pPr>
        <w:spacing w:line="360" w:lineRule="auto"/>
        <w:rPr>
          <w:rFonts w:ascii="Garamond" w:hAnsi="Garamond" w:cs="Times New Roman"/>
          <w:b/>
          <w:smallCaps/>
          <w:sz w:val="32"/>
          <w:lang w:val="en-GB"/>
        </w:rPr>
      </w:pPr>
      <w:r>
        <w:rPr>
          <w:rFonts w:ascii="Garamond" w:hAnsi="Garamond" w:cs="Times New Roman"/>
          <w:b/>
          <w:smallCaps/>
          <w:sz w:val="32"/>
          <w:lang w:val="en-GB"/>
        </w:rPr>
        <w:t xml:space="preserve">                         </w:t>
      </w:r>
      <w:r w:rsidR="00086E4C" w:rsidRPr="00E07BE3">
        <w:rPr>
          <w:rFonts w:ascii="Garamond" w:hAnsi="Garamond" w:cs="Times New Roman"/>
          <w:b/>
          <w:smallCaps/>
          <w:sz w:val="32"/>
          <w:lang w:val="en-GB"/>
        </w:rPr>
        <w:t>Questionnaire</w:t>
      </w:r>
    </w:p>
    <w:p w:rsidR="00E6646D" w:rsidRPr="00E6646D" w:rsidRDefault="00E6646D" w:rsidP="00E6646D">
      <w:pPr>
        <w:spacing w:line="360" w:lineRule="auto"/>
        <w:rPr>
          <w:rFonts w:ascii="Garamond" w:eastAsia="Times New Roman" w:hAnsi="Garamond" w:cs="Times New Roman"/>
          <w:b/>
          <w:bCs/>
          <w:smallCaps/>
          <w:sz w:val="6"/>
          <w:lang w:val="en-GB" w:eastAsia="pl-PL"/>
        </w:rPr>
      </w:pPr>
    </w:p>
    <w:tbl>
      <w:tblPr>
        <w:tblW w:w="9720" w:type="dxa"/>
        <w:tblLayout w:type="fixed"/>
        <w:tblLook w:val="00A0" w:firstRow="1" w:lastRow="0" w:firstColumn="1" w:lastColumn="0" w:noHBand="0" w:noVBand="0"/>
      </w:tblPr>
      <w:tblGrid>
        <w:gridCol w:w="3582"/>
        <w:gridCol w:w="6138"/>
      </w:tblGrid>
      <w:tr w:rsidR="00086E4C" w:rsidRPr="00EB1AE8" w:rsidTr="000242A7">
        <w:trPr>
          <w:trHeight w:val="112"/>
        </w:trPr>
        <w:tc>
          <w:tcPr>
            <w:tcW w:w="3582" w:type="dxa"/>
          </w:tcPr>
          <w:p w:rsidR="00086E4C" w:rsidRPr="00EB1AE8" w:rsidRDefault="00086E4C" w:rsidP="000242A7">
            <w:pPr>
              <w:spacing w:after="0" w:line="360" w:lineRule="auto"/>
              <w:rPr>
                <w:rFonts w:ascii="Garamond" w:hAnsi="Garamond" w:cs="Times New Roman"/>
                <w:b/>
                <w:lang w:val="en-GB"/>
              </w:rPr>
            </w:pPr>
            <w:r w:rsidRPr="00EB1AE8">
              <w:rPr>
                <w:rFonts w:ascii="Garamond" w:hAnsi="Garamond" w:cs="Times New Roman"/>
                <w:b/>
                <w:lang w:val="en-GB"/>
              </w:rPr>
              <w:t>Author</w:t>
            </w:r>
            <w:r>
              <w:rPr>
                <w:rFonts w:ascii="Garamond" w:hAnsi="Garamond" w:cs="Times New Roman"/>
                <w:b/>
                <w:lang w:val="en-GB"/>
              </w:rPr>
              <w:t>’</w:t>
            </w:r>
            <w:r w:rsidRPr="00EB1AE8">
              <w:rPr>
                <w:rFonts w:ascii="Garamond" w:hAnsi="Garamond" w:cs="Times New Roman"/>
                <w:b/>
                <w:lang w:val="en-GB"/>
              </w:rPr>
              <w:t>s name and surname</w:t>
            </w:r>
          </w:p>
          <w:p w:rsidR="00086E4C" w:rsidRPr="00EB1AE8" w:rsidRDefault="00086E4C" w:rsidP="000242A7">
            <w:pPr>
              <w:spacing w:after="0" w:line="360" w:lineRule="auto"/>
              <w:rPr>
                <w:rFonts w:ascii="Garamond" w:hAnsi="Garamond" w:cs="Times New Roman"/>
                <w:b/>
                <w:lang w:val="en-GB"/>
              </w:rPr>
            </w:pPr>
            <w:r w:rsidRPr="00EB1AE8">
              <w:rPr>
                <w:rFonts w:ascii="Garamond" w:hAnsi="Garamond" w:cs="Times New Roman"/>
                <w:b/>
                <w:lang w:val="en-GB"/>
              </w:rPr>
              <w:t xml:space="preserve">(academic degree and title):       </w:t>
            </w:r>
          </w:p>
        </w:tc>
        <w:tc>
          <w:tcPr>
            <w:tcW w:w="6138" w:type="dxa"/>
          </w:tcPr>
          <w:p w:rsidR="00086E4C" w:rsidRPr="00EB1AE8" w:rsidRDefault="00086E4C" w:rsidP="000242A7">
            <w:pPr>
              <w:spacing w:after="0" w:line="360" w:lineRule="auto"/>
              <w:rPr>
                <w:rFonts w:ascii="Garamond" w:hAnsi="Garamond" w:cs="Times New Roman"/>
                <w:lang w:val="en-GB"/>
              </w:rPr>
            </w:pPr>
            <w:r w:rsidRPr="00EB1AE8">
              <w:rPr>
                <w:rFonts w:ascii="Garamond" w:hAnsi="Garamond" w:cs="Times New Roman"/>
                <w:lang w:val="en-GB"/>
              </w:rPr>
              <w:t>……………………………………………………………………</w:t>
            </w:r>
          </w:p>
          <w:p w:rsidR="00086E4C" w:rsidRPr="00EB1AE8" w:rsidRDefault="00086E4C" w:rsidP="000242A7">
            <w:pPr>
              <w:spacing w:after="0" w:line="360" w:lineRule="auto"/>
              <w:rPr>
                <w:rFonts w:ascii="Garamond" w:hAnsi="Garamond" w:cs="Times New Roman"/>
                <w:lang w:val="en-GB"/>
              </w:rPr>
            </w:pPr>
            <w:r w:rsidRPr="00EB1AE8">
              <w:rPr>
                <w:rFonts w:ascii="Garamond" w:hAnsi="Garamond" w:cs="Times New Roman"/>
                <w:lang w:val="en-GB"/>
              </w:rPr>
              <w:t>……………………………………………………………………</w:t>
            </w:r>
          </w:p>
        </w:tc>
      </w:tr>
      <w:tr w:rsidR="00086E4C" w:rsidRPr="00EB1AE8" w:rsidTr="000242A7">
        <w:trPr>
          <w:trHeight w:val="357"/>
        </w:trPr>
        <w:tc>
          <w:tcPr>
            <w:tcW w:w="3582" w:type="dxa"/>
          </w:tcPr>
          <w:p w:rsidR="00086E4C" w:rsidRPr="00EB1AE8" w:rsidRDefault="00086E4C" w:rsidP="000242A7">
            <w:pPr>
              <w:spacing w:after="0" w:line="360" w:lineRule="auto"/>
              <w:rPr>
                <w:rFonts w:ascii="Garamond" w:hAnsi="Garamond" w:cs="Times New Roman"/>
                <w:b/>
                <w:lang w:val="en-GB"/>
              </w:rPr>
            </w:pPr>
            <w:r w:rsidRPr="00EB1AE8">
              <w:rPr>
                <w:rFonts w:ascii="Garamond" w:hAnsi="Garamond" w:cs="Times New Roman"/>
                <w:b/>
                <w:lang w:val="en-GB"/>
              </w:rPr>
              <w:t xml:space="preserve">Title of publication:               </w:t>
            </w:r>
          </w:p>
        </w:tc>
        <w:tc>
          <w:tcPr>
            <w:tcW w:w="6138" w:type="dxa"/>
          </w:tcPr>
          <w:p w:rsidR="00086E4C" w:rsidRPr="00EB1AE8" w:rsidRDefault="00086E4C" w:rsidP="000242A7">
            <w:pPr>
              <w:spacing w:after="0" w:line="360" w:lineRule="auto"/>
              <w:rPr>
                <w:rFonts w:ascii="Garamond" w:hAnsi="Garamond" w:cs="Times New Roman"/>
                <w:lang w:val="en-GB"/>
              </w:rPr>
            </w:pPr>
            <w:r w:rsidRPr="00EB1AE8">
              <w:rPr>
                <w:rFonts w:ascii="Garamond" w:hAnsi="Garamond" w:cs="Times New Roman"/>
                <w:lang w:val="en-GB"/>
              </w:rPr>
              <w:t>……………………………………………………………………</w:t>
            </w:r>
          </w:p>
          <w:p w:rsidR="00086E4C" w:rsidRPr="00EB1AE8" w:rsidRDefault="00086E4C" w:rsidP="000242A7">
            <w:pPr>
              <w:spacing w:after="0" w:line="360" w:lineRule="auto"/>
              <w:rPr>
                <w:rFonts w:ascii="Garamond" w:hAnsi="Garamond" w:cs="Times New Roman"/>
                <w:lang w:val="en-GB"/>
              </w:rPr>
            </w:pPr>
            <w:r w:rsidRPr="00EB1AE8">
              <w:rPr>
                <w:rFonts w:ascii="Garamond" w:hAnsi="Garamond" w:cs="Times New Roman"/>
                <w:lang w:val="en-GB"/>
              </w:rPr>
              <w:t>……………………………………………………………………</w:t>
            </w:r>
          </w:p>
        </w:tc>
      </w:tr>
      <w:tr w:rsidR="00086E4C" w:rsidRPr="00EB1AE8" w:rsidTr="000242A7">
        <w:trPr>
          <w:trHeight w:val="357"/>
        </w:trPr>
        <w:tc>
          <w:tcPr>
            <w:tcW w:w="3582" w:type="dxa"/>
          </w:tcPr>
          <w:p w:rsidR="00086E4C" w:rsidRPr="00EB1AE8" w:rsidRDefault="00086E4C" w:rsidP="000242A7">
            <w:pPr>
              <w:spacing w:after="0" w:line="360" w:lineRule="auto"/>
              <w:rPr>
                <w:rFonts w:ascii="Garamond" w:hAnsi="Garamond" w:cs="Times New Roman"/>
                <w:b/>
                <w:lang w:val="en-GB"/>
              </w:rPr>
            </w:pPr>
            <w:r w:rsidRPr="00EB1AE8">
              <w:rPr>
                <w:rFonts w:ascii="Garamond" w:hAnsi="Garamond" w:cs="Times New Roman"/>
                <w:b/>
                <w:lang w:val="en-GB"/>
              </w:rPr>
              <w:t>Affiliation (name of university, faculty):</w:t>
            </w:r>
          </w:p>
        </w:tc>
        <w:tc>
          <w:tcPr>
            <w:tcW w:w="6138" w:type="dxa"/>
          </w:tcPr>
          <w:p w:rsidR="00086E4C" w:rsidRPr="00EB1AE8" w:rsidRDefault="00086E4C" w:rsidP="000242A7">
            <w:pPr>
              <w:spacing w:after="0" w:line="360" w:lineRule="auto"/>
              <w:rPr>
                <w:rFonts w:ascii="Garamond" w:hAnsi="Garamond" w:cs="Times New Roman"/>
                <w:lang w:val="en-GB"/>
              </w:rPr>
            </w:pPr>
            <w:r w:rsidRPr="00EB1AE8">
              <w:rPr>
                <w:rFonts w:ascii="Garamond" w:hAnsi="Garamond" w:cs="Times New Roman"/>
                <w:lang w:val="en-GB"/>
              </w:rPr>
              <w:t>…………………………………………………………………………………………………………………………………………</w:t>
            </w:r>
          </w:p>
        </w:tc>
      </w:tr>
      <w:tr w:rsidR="00086E4C" w:rsidRPr="00EB1AE8" w:rsidTr="000242A7">
        <w:trPr>
          <w:trHeight w:val="357"/>
        </w:trPr>
        <w:tc>
          <w:tcPr>
            <w:tcW w:w="3582" w:type="dxa"/>
          </w:tcPr>
          <w:p w:rsidR="00086E4C" w:rsidRPr="00EB1AE8" w:rsidRDefault="00086E4C" w:rsidP="000242A7">
            <w:pPr>
              <w:spacing w:after="0" w:line="360" w:lineRule="auto"/>
              <w:rPr>
                <w:rFonts w:ascii="Garamond" w:hAnsi="Garamond" w:cs="Times New Roman"/>
                <w:b/>
                <w:lang w:val="en-GB"/>
              </w:rPr>
            </w:pPr>
          </w:p>
        </w:tc>
        <w:tc>
          <w:tcPr>
            <w:tcW w:w="6138" w:type="dxa"/>
          </w:tcPr>
          <w:p w:rsidR="00086E4C" w:rsidRPr="00EB1AE8" w:rsidRDefault="00086E4C" w:rsidP="000242A7">
            <w:pPr>
              <w:spacing w:after="0" w:line="360" w:lineRule="auto"/>
              <w:rPr>
                <w:rFonts w:ascii="Garamond" w:hAnsi="Garamond" w:cs="Times New Roman"/>
                <w:lang w:val="en-GB"/>
              </w:rPr>
            </w:pPr>
            <w:r w:rsidRPr="00EB1AE8">
              <w:rPr>
                <w:rFonts w:ascii="Garamond" w:hAnsi="Garamond" w:cs="Times New Roman"/>
                <w:lang w:val="en-GB"/>
              </w:rPr>
              <w:t>……………………………………………………………………</w:t>
            </w:r>
          </w:p>
        </w:tc>
      </w:tr>
      <w:tr w:rsidR="00086E4C" w:rsidRPr="00EB1AE8" w:rsidTr="000242A7">
        <w:trPr>
          <w:trHeight w:val="326"/>
        </w:trPr>
        <w:tc>
          <w:tcPr>
            <w:tcW w:w="3582" w:type="dxa"/>
          </w:tcPr>
          <w:p w:rsidR="00086E4C" w:rsidRPr="00EB1AE8" w:rsidRDefault="00086E4C" w:rsidP="000242A7">
            <w:pPr>
              <w:spacing w:after="0" w:line="360" w:lineRule="auto"/>
              <w:rPr>
                <w:rFonts w:ascii="Garamond" w:hAnsi="Garamond" w:cs="Times New Roman"/>
                <w:b/>
                <w:lang w:val="en-GB"/>
              </w:rPr>
            </w:pPr>
            <w:r w:rsidRPr="00EB1AE8">
              <w:rPr>
                <w:rFonts w:ascii="Garamond" w:hAnsi="Garamond" w:cs="Times New Roman"/>
                <w:b/>
                <w:lang w:val="en-GB"/>
              </w:rPr>
              <w:t>ORCID:</w:t>
            </w:r>
          </w:p>
          <w:p w:rsidR="00086E4C" w:rsidRPr="00EB1AE8" w:rsidRDefault="00086E4C" w:rsidP="000242A7">
            <w:pPr>
              <w:spacing w:after="0" w:line="360" w:lineRule="auto"/>
              <w:rPr>
                <w:rFonts w:ascii="Garamond" w:hAnsi="Garamond" w:cs="Times New Roman"/>
                <w:b/>
                <w:lang w:val="en-GB"/>
              </w:rPr>
            </w:pPr>
            <w:r>
              <w:rPr>
                <w:rFonts w:ascii="Garamond" w:hAnsi="Garamond" w:cs="Times New Roman"/>
                <w:b/>
                <w:lang w:val="en-GB"/>
              </w:rPr>
              <w:t>A</w:t>
            </w:r>
            <w:r w:rsidRPr="00EB1AE8">
              <w:rPr>
                <w:rFonts w:ascii="Garamond" w:hAnsi="Garamond" w:cs="Times New Roman"/>
                <w:b/>
                <w:lang w:val="en-GB"/>
              </w:rPr>
              <w:t xml:space="preserve">ddress for correspondence: </w:t>
            </w:r>
          </w:p>
        </w:tc>
        <w:tc>
          <w:tcPr>
            <w:tcW w:w="6138" w:type="dxa"/>
          </w:tcPr>
          <w:p w:rsidR="00086E4C" w:rsidRPr="00EB1AE8" w:rsidRDefault="00086E4C" w:rsidP="000242A7">
            <w:pPr>
              <w:spacing w:line="360" w:lineRule="auto"/>
              <w:rPr>
                <w:rFonts w:ascii="Garamond" w:hAnsi="Garamond" w:cs="Times New Roman"/>
                <w:lang w:val="en-GB"/>
              </w:rPr>
            </w:pPr>
            <w:r w:rsidRPr="00EB1AE8">
              <w:rPr>
                <w:rFonts w:ascii="Garamond" w:hAnsi="Garamond" w:cs="Times New Roman"/>
                <w:lang w:val="en-GB"/>
              </w:rPr>
              <w:t>…………………………………………………………………………………………………………………………………………</w:t>
            </w:r>
            <w:r>
              <w:rPr>
                <w:rFonts w:ascii="Garamond" w:hAnsi="Garamond" w:cs="Times New Roman"/>
                <w:lang w:val="en-GB"/>
              </w:rPr>
              <w:t>……………………………………………………………………</w:t>
            </w:r>
          </w:p>
        </w:tc>
      </w:tr>
      <w:tr w:rsidR="00086E4C" w:rsidRPr="00EB1AE8" w:rsidTr="000242A7">
        <w:trPr>
          <w:trHeight w:val="184"/>
        </w:trPr>
        <w:tc>
          <w:tcPr>
            <w:tcW w:w="3582" w:type="dxa"/>
          </w:tcPr>
          <w:p w:rsidR="00086E4C" w:rsidRPr="00EB1AE8" w:rsidRDefault="00086E4C" w:rsidP="000242A7">
            <w:pPr>
              <w:spacing w:after="0" w:line="360" w:lineRule="auto"/>
              <w:rPr>
                <w:rFonts w:ascii="Garamond" w:hAnsi="Garamond" w:cs="Times New Roman"/>
                <w:b/>
                <w:lang w:val="en-GB"/>
              </w:rPr>
            </w:pPr>
            <w:r w:rsidRPr="00EB1AE8">
              <w:rPr>
                <w:rFonts w:ascii="Garamond" w:hAnsi="Garamond" w:cs="Times New Roman"/>
                <w:b/>
                <w:lang w:val="en-GB"/>
              </w:rPr>
              <w:t>Telephone number</w:t>
            </w:r>
            <w:r>
              <w:rPr>
                <w:rFonts w:ascii="Garamond" w:hAnsi="Garamond" w:cs="Times New Roman"/>
                <w:b/>
                <w:lang w:val="en-GB"/>
              </w:rPr>
              <w:t>:</w:t>
            </w:r>
          </w:p>
        </w:tc>
        <w:tc>
          <w:tcPr>
            <w:tcW w:w="6138" w:type="dxa"/>
          </w:tcPr>
          <w:p w:rsidR="00086E4C" w:rsidRPr="00EB1AE8" w:rsidRDefault="00086E4C" w:rsidP="000242A7">
            <w:pPr>
              <w:spacing w:after="0" w:line="360" w:lineRule="auto"/>
              <w:rPr>
                <w:rFonts w:ascii="Garamond" w:hAnsi="Garamond" w:cs="Times New Roman"/>
                <w:lang w:val="en-GB"/>
              </w:rPr>
            </w:pPr>
            <w:r w:rsidRPr="00EB1AE8">
              <w:rPr>
                <w:rFonts w:ascii="Garamond" w:hAnsi="Garamond" w:cs="Times New Roman"/>
                <w:lang w:val="en-GB"/>
              </w:rPr>
              <w:t>……………………………………………………………………</w:t>
            </w:r>
          </w:p>
        </w:tc>
      </w:tr>
      <w:tr w:rsidR="00086E4C" w:rsidRPr="00EB1AE8" w:rsidTr="000242A7">
        <w:trPr>
          <w:trHeight w:val="459"/>
        </w:trPr>
        <w:tc>
          <w:tcPr>
            <w:tcW w:w="3582" w:type="dxa"/>
          </w:tcPr>
          <w:p w:rsidR="00086E4C" w:rsidRPr="00EB1AE8" w:rsidRDefault="00086E4C" w:rsidP="000242A7">
            <w:pPr>
              <w:spacing w:after="0" w:line="360" w:lineRule="auto"/>
              <w:rPr>
                <w:rFonts w:ascii="Garamond" w:hAnsi="Garamond" w:cs="Times New Roman"/>
                <w:b/>
                <w:lang w:val="en-GB"/>
              </w:rPr>
            </w:pPr>
            <w:r w:rsidRPr="00EB1AE8">
              <w:rPr>
                <w:rFonts w:ascii="Garamond" w:hAnsi="Garamond" w:cs="Times New Roman"/>
                <w:b/>
                <w:lang w:val="en-GB"/>
              </w:rPr>
              <w:t>E-mail address</w:t>
            </w:r>
            <w:r>
              <w:rPr>
                <w:rFonts w:ascii="Garamond" w:hAnsi="Garamond" w:cs="Times New Roman"/>
                <w:b/>
                <w:lang w:val="en-GB"/>
              </w:rPr>
              <w:t>:</w:t>
            </w:r>
          </w:p>
        </w:tc>
        <w:tc>
          <w:tcPr>
            <w:tcW w:w="6138" w:type="dxa"/>
          </w:tcPr>
          <w:p w:rsidR="00086E4C" w:rsidRPr="00EB1AE8" w:rsidRDefault="00086E4C" w:rsidP="000242A7">
            <w:pPr>
              <w:spacing w:after="0" w:line="360" w:lineRule="auto"/>
              <w:rPr>
                <w:rFonts w:ascii="Garamond" w:hAnsi="Garamond" w:cs="Times New Roman"/>
                <w:lang w:val="en-GB"/>
              </w:rPr>
            </w:pPr>
            <w:r w:rsidRPr="00EB1AE8">
              <w:rPr>
                <w:rFonts w:ascii="Garamond" w:hAnsi="Garamond" w:cs="Times New Roman"/>
                <w:lang w:val="en-GB"/>
              </w:rPr>
              <w:t>……………………………………………………………………</w:t>
            </w:r>
          </w:p>
        </w:tc>
      </w:tr>
    </w:tbl>
    <w:p w:rsidR="00086E4C" w:rsidRDefault="00086E4C" w:rsidP="00086E4C">
      <w:pPr>
        <w:spacing w:line="360" w:lineRule="auto"/>
        <w:jc w:val="center"/>
        <w:rPr>
          <w:rFonts w:ascii="Garamond" w:hAnsi="Garamond" w:cs="Times New Roman"/>
          <w:b/>
          <w:smallCaps/>
          <w:lang w:val="en-GB"/>
        </w:rPr>
      </w:pPr>
    </w:p>
    <w:p w:rsidR="00086E4C" w:rsidRPr="00E6646D" w:rsidRDefault="00086E4C" w:rsidP="00086E4C">
      <w:pPr>
        <w:spacing w:line="360" w:lineRule="auto"/>
        <w:jc w:val="center"/>
        <w:rPr>
          <w:rFonts w:ascii="Garamond" w:hAnsi="Garamond" w:cs="Times New Roman"/>
          <w:b/>
          <w:smallCaps/>
          <w:sz w:val="32"/>
          <w:szCs w:val="32"/>
          <w:lang w:val="en-GB"/>
        </w:rPr>
      </w:pPr>
      <w:r w:rsidRPr="00E6646D">
        <w:rPr>
          <w:rFonts w:ascii="Garamond" w:hAnsi="Garamond" w:cs="Times New Roman"/>
          <w:b/>
          <w:smallCaps/>
          <w:sz w:val="32"/>
          <w:szCs w:val="32"/>
          <w:lang w:val="en-GB"/>
        </w:rPr>
        <w:t xml:space="preserve">Declarations </w:t>
      </w:r>
    </w:p>
    <w:p w:rsidR="00086E4C" w:rsidRPr="00EB1AE8" w:rsidRDefault="00086E4C" w:rsidP="00086E4C">
      <w:pPr>
        <w:jc w:val="both"/>
        <w:rPr>
          <w:rFonts w:ascii="Garamond" w:hAnsi="Garamond" w:cs="Times New Roman"/>
          <w:lang w:val="en-GB"/>
        </w:rPr>
      </w:pPr>
      <w:r>
        <w:rPr>
          <w:rFonts w:ascii="Garamond" w:hAnsi="Garamond" w:cs="Times New Roman"/>
          <w:lang w:val="en-GB"/>
        </w:rPr>
        <w:t>The a</w:t>
      </w:r>
      <w:r w:rsidRPr="00EB1AE8">
        <w:rPr>
          <w:rFonts w:ascii="Garamond" w:hAnsi="Garamond" w:cs="Times New Roman"/>
          <w:lang w:val="en-GB"/>
        </w:rPr>
        <w:t>uthor declares</w:t>
      </w:r>
      <w:r>
        <w:rPr>
          <w:rFonts w:ascii="Garamond" w:hAnsi="Garamond" w:cs="Times New Roman"/>
          <w:lang w:val="en-GB"/>
        </w:rPr>
        <w:t xml:space="preserve"> that the paper is a result of a</w:t>
      </w:r>
      <w:r w:rsidRPr="00EB1AE8">
        <w:rPr>
          <w:rFonts w:ascii="Garamond" w:hAnsi="Garamond" w:cs="Times New Roman"/>
          <w:lang w:val="en-GB"/>
        </w:rPr>
        <w:t xml:space="preserve">uthor’s own work, that it is original and that it contains previously not published research results and that it in no way infringes copyrights of third parties. </w:t>
      </w:r>
    </w:p>
    <w:p w:rsidR="00086E4C" w:rsidRPr="00EB1AE8" w:rsidRDefault="00086E4C" w:rsidP="00086E4C">
      <w:pPr>
        <w:rPr>
          <w:rFonts w:ascii="Garamond" w:hAnsi="Garamond" w:cs="Times New Roman"/>
          <w:lang w:val="en-GB"/>
        </w:rPr>
      </w:pPr>
      <w:r w:rsidRPr="00EB1AE8">
        <w:rPr>
          <w:rFonts w:ascii="Garamond" w:hAnsi="Garamond" w:cs="Times New Roman"/>
          <w:lang w:val="en-GB"/>
        </w:rPr>
        <w:t xml:space="preserve">For multiple-author manuscripts, the </w:t>
      </w:r>
      <w:r>
        <w:rPr>
          <w:rFonts w:ascii="Garamond" w:hAnsi="Garamond" w:cs="Times New Roman"/>
          <w:lang w:val="en-GB"/>
        </w:rPr>
        <w:t>corresponding a</w:t>
      </w:r>
      <w:r w:rsidRPr="00EB1AE8">
        <w:rPr>
          <w:rFonts w:ascii="Garamond" w:hAnsi="Garamond" w:cs="Times New Roman"/>
          <w:lang w:val="en-GB"/>
        </w:rPr>
        <w:t xml:space="preserve">uthor declares that all named authors meet the authorship criteria and that no person meeting these criteria has been omitted. </w:t>
      </w:r>
    </w:p>
    <w:p w:rsidR="00086E4C" w:rsidRPr="00EB1AE8" w:rsidRDefault="00086E4C" w:rsidP="00086E4C">
      <w:pPr>
        <w:spacing w:after="0"/>
        <w:rPr>
          <w:rFonts w:ascii="Garamond" w:hAnsi="Garamond" w:cs="Times New Roman"/>
          <w:lang w:val="en-GB"/>
        </w:rPr>
      </w:pPr>
      <w:r w:rsidRPr="00EB1AE8">
        <w:rPr>
          <w:rFonts w:ascii="Garamond" w:hAnsi="Garamond" w:cs="Times New Roman"/>
          <w:lang w:val="en-GB"/>
        </w:rPr>
        <w:t xml:space="preserve">Moreover, the </w:t>
      </w:r>
      <w:r>
        <w:rPr>
          <w:rFonts w:ascii="Garamond" w:hAnsi="Garamond" w:cs="Times New Roman"/>
          <w:lang w:val="en-GB"/>
        </w:rPr>
        <w:t>corresponding a</w:t>
      </w:r>
      <w:r w:rsidRPr="00EB1AE8">
        <w:rPr>
          <w:rFonts w:ascii="Garamond" w:hAnsi="Garamond" w:cs="Times New Roman"/>
          <w:lang w:val="en-GB"/>
        </w:rPr>
        <w:t xml:space="preserve">uthor declares that *: </w:t>
      </w:r>
    </w:p>
    <w:p w:rsidR="00086E4C" w:rsidRPr="00EB1AE8" w:rsidRDefault="00086E4C" w:rsidP="00086E4C">
      <w:pPr>
        <w:numPr>
          <w:ilvl w:val="0"/>
          <w:numId w:val="14"/>
        </w:numPr>
        <w:contextualSpacing/>
        <w:rPr>
          <w:rFonts w:ascii="Garamond" w:hAnsi="Garamond" w:cs="Times New Roman"/>
          <w:lang w:val="en-GB"/>
        </w:rPr>
      </w:pPr>
      <w:r w:rsidRPr="00EB1AE8">
        <w:rPr>
          <w:rFonts w:ascii="Garamond" w:hAnsi="Garamond" w:cs="Times New Roman"/>
          <w:lang w:val="en-GB"/>
        </w:rPr>
        <w:t>The contribution (in percentage points) of individual authors is as follows: ……………..……………………..…………………………………………………</w:t>
      </w:r>
      <w:r w:rsidR="003B75B6">
        <w:rPr>
          <w:rFonts w:ascii="Garamond" w:hAnsi="Garamond" w:cs="Times New Roman"/>
          <w:lang w:val="en-GB"/>
        </w:rPr>
        <w:t>……...</w:t>
      </w:r>
      <w:r w:rsidRPr="00EB1AE8">
        <w:rPr>
          <w:rFonts w:ascii="Garamond" w:hAnsi="Garamond" w:cs="Times New Roman"/>
          <w:lang w:val="en-GB"/>
        </w:rPr>
        <w:t>……………</w:t>
      </w:r>
    </w:p>
    <w:p w:rsidR="00086E4C" w:rsidRPr="00EB1AE8" w:rsidRDefault="00086E4C" w:rsidP="00086E4C">
      <w:pPr>
        <w:numPr>
          <w:ilvl w:val="0"/>
          <w:numId w:val="14"/>
        </w:numPr>
        <w:spacing w:after="0"/>
        <w:contextualSpacing/>
        <w:rPr>
          <w:rFonts w:ascii="Garamond" w:hAnsi="Garamond" w:cs="Times New Roman"/>
          <w:lang w:val="en-GB"/>
        </w:rPr>
      </w:pPr>
      <w:r w:rsidRPr="00EB1AE8">
        <w:rPr>
          <w:rFonts w:ascii="Garamond" w:hAnsi="Garamond" w:cs="Times New Roman"/>
          <w:lang w:val="en-GB"/>
        </w:rPr>
        <w:t>Individual fragments of the paper are authored by the following persons: ………………………………………………………………………………………</w:t>
      </w:r>
      <w:r w:rsidR="003B75B6">
        <w:rPr>
          <w:rFonts w:ascii="Garamond" w:hAnsi="Garamond" w:cs="Times New Roman"/>
          <w:lang w:val="en-GB"/>
        </w:rPr>
        <w:t>.</w:t>
      </w:r>
      <w:r w:rsidRPr="00EB1AE8">
        <w:rPr>
          <w:rFonts w:ascii="Garamond" w:hAnsi="Garamond" w:cs="Times New Roman"/>
          <w:lang w:val="en-GB"/>
        </w:rPr>
        <w:t>……….…………</w:t>
      </w:r>
    </w:p>
    <w:p w:rsidR="00086E4C" w:rsidRPr="00EB1AE8" w:rsidRDefault="00086E4C" w:rsidP="00086E4C">
      <w:pPr>
        <w:spacing w:after="0"/>
        <w:rPr>
          <w:rFonts w:ascii="Garamond" w:hAnsi="Garamond" w:cs="Times New Roman"/>
          <w:lang w:val="en-GB"/>
        </w:rPr>
      </w:pPr>
    </w:p>
    <w:p w:rsidR="00086E4C" w:rsidRPr="00EB1AE8" w:rsidRDefault="00086E4C" w:rsidP="00086E4C">
      <w:pPr>
        <w:spacing w:after="0"/>
        <w:rPr>
          <w:rFonts w:ascii="Garamond" w:hAnsi="Garamond" w:cs="Times New Roman"/>
          <w:lang w:val="en-GB"/>
        </w:rPr>
      </w:pPr>
      <w:r w:rsidRPr="00EB1AE8">
        <w:rPr>
          <w:rFonts w:ascii="Garamond" w:hAnsi="Garamond" w:cs="Times New Roman"/>
          <w:lang w:val="en-GB"/>
        </w:rPr>
        <w:t>I declare that the manuscript was written/was not written</w:t>
      </w:r>
      <w:r w:rsidRPr="00F668C3">
        <w:rPr>
          <w:rFonts w:ascii="Garamond" w:hAnsi="Garamond" w:cs="Times New Roman"/>
          <w:lang w:val="en-US"/>
        </w:rPr>
        <w:t>*</w:t>
      </w:r>
      <w:r w:rsidRPr="00EB1AE8">
        <w:rPr>
          <w:rFonts w:ascii="Garamond" w:hAnsi="Garamond" w:cs="Times New Roman"/>
          <w:lang w:val="en-GB"/>
        </w:rPr>
        <w:t xml:space="preserve"> as part of a grant, funding, etc.:  …………………….……………………………………………………………………………………………</w:t>
      </w:r>
      <w:r w:rsidR="003B75B6">
        <w:rPr>
          <w:rFonts w:ascii="Garamond" w:hAnsi="Garamond" w:cs="Times New Roman"/>
          <w:lang w:val="en-GB"/>
        </w:rPr>
        <w:t>..</w:t>
      </w:r>
    </w:p>
    <w:p w:rsidR="00086E4C" w:rsidRPr="00EB1AE8" w:rsidRDefault="00086E4C" w:rsidP="00086E4C">
      <w:pPr>
        <w:spacing w:after="0"/>
        <w:jc w:val="center"/>
        <w:rPr>
          <w:rFonts w:ascii="Garamond" w:hAnsi="Garamond" w:cs="Times New Roman"/>
          <w:lang w:val="en-GB"/>
        </w:rPr>
      </w:pPr>
      <w:r w:rsidRPr="00EB1AE8">
        <w:rPr>
          <w:rFonts w:ascii="Garamond" w:hAnsi="Garamond" w:cs="Times New Roman"/>
          <w:lang w:val="en-GB"/>
        </w:rPr>
        <w:t xml:space="preserve">(please indicate the source of funding) </w:t>
      </w:r>
    </w:p>
    <w:p w:rsidR="00086E4C" w:rsidRPr="00EB1AE8" w:rsidRDefault="00086E4C" w:rsidP="00086E4C">
      <w:pPr>
        <w:spacing w:after="0"/>
        <w:rPr>
          <w:rFonts w:ascii="Garamond" w:hAnsi="Garamond" w:cs="Times New Roman"/>
          <w:lang w:val="en-GB"/>
        </w:rPr>
      </w:pPr>
    </w:p>
    <w:p w:rsidR="00086E4C" w:rsidRPr="00EB1AE8" w:rsidRDefault="00086E4C" w:rsidP="00086E4C">
      <w:pPr>
        <w:spacing w:after="0"/>
        <w:rPr>
          <w:rFonts w:ascii="Garamond" w:hAnsi="Garamond" w:cs="Times New Roman"/>
          <w:lang w:val="en-GB"/>
        </w:rPr>
      </w:pPr>
      <w:r w:rsidRPr="00EB1AE8">
        <w:rPr>
          <w:rFonts w:ascii="Garamond" w:hAnsi="Garamond" w:cs="Times New Roman"/>
          <w:lang w:val="en-GB"/>
        </w:rPr>
        <w:t xml:space="preserve">*select as appropriate and fill in </w:t>
      </w:r>
    </w:p>
    <w:p w:rsidR="00086E4C" w:rsidRPr="00EB1AE8" w:rsidRDefault="00086E4C" w:rsidP="00086E4C">
      <w:pPr>
        <w:spacing w:after="0"/>
        <w:rPr>
          <w:rFonts w:ascii="Garamond" w:hAnsi="Garamond" w:cs="Times New Roman"/>
          <w:lang w:val="en-GB"/>
        </w:rPr>
      </w:pPr>
    </w:p>
    <w:p w:rsidR="00086E4C" w:rsidRPr="00EB1AE8" w:rsidRDefault="00086E4C" w:rsidP="00086E4C">
      <w:pPr>
        <w:spacing w:after="0"/>
        <w:rPr>
          <w:rFonts w:ascii="Garamond" w:hAnsi="Garamond" w:cs="Times New Roman"/>
          <w:lang w:val="en-GB"/>
        </w:rPr>
      </w:pPr>
      <w:r w:rsidRPr="00EB1AE8">
        <w:rPr>
          <w:rFonts w:ascii="Garamond" w:hAnsi="Garamond" w:cs="Times New Roman"/>
          <w:lang w:val="en-GB"/>
        </w:rPr>
        <w:t xml:space="preserve">……………………………………..  </w:t>
      </w:r>
      <w:r w:rsidRPr="00EB1AE8">
        <w:rPr>
          <w:rFonts w:ascii="Garamond" w:hAnsi="Garamond" w:cs="Times New Roman"/>
          <w:lang w:val="en-GB"/>
        </w:rPr>
        <w:tab/>
      </w:r>
      <w:r w:rsidRPr="00EB1AE8">
        <w:rPr>
          <w:rFonts w:ascii="Garamond" w:hAnsi="Garamond" w:cs="Times New Roman"/>
          <w:lang w:val="en-GB"/>
        </w:rPr>
        <w:tab/>
      </w:r>
      <w:r w:rsidRPr="00EB1AE8">
        <w:rPr>
          <w:rFonts w:ascii="Garamond" w:hAnsi="Garamond" w:cs="Times New Roman"/>
          <w:lang w:val="en-GB"/>
        </w:rPr>
        <w:tab/>
      </w:r>
      <w:r w:rsidRPr="00EB1AE8">
        <w:rPr>
          <w:rFonts w:ascii="Garamond" w:hAnsi="Garamond" w:cs="Times New Roman"/>
          <w:lang w:val="en-GB"/>
        </w:rPr>
        <w:tab/>
        <w:t xml:space="preserve">    ………………………………… </w:t>
      </w:r>
    </w:p>
    <w:p w:rsidR="00086E4C" w:rsidRDefault="00086E4C" w:rsidP="00086E4C">
      <w:pPr>
        <w:spacing w:after="0"/>
        <w:ind w:firstLine="708"/>
        <w:rPr>
          <w:rFonts w:ascii="Garamond" w:hAnsi="Garamond" w:cs="Times New Roman"/>
          <w:lang w:val="en-GB"/>
        </w:rPr>
      </w:pPr>
      <w:r w:rsidRPr="00EB1AE8">
        <w:rPr>
          <w:rFonts w:ascii="Garamond" w:hAnsi="Garamond" w:cs="Times New Roman"/>
          <w:lang w:val="en-GB"/>
        </w:rPr>
        <w:t xml:space="preserve"> (</w:t>
      </w:r>
      <w:r>
        <w:rPr>
          <w:rFonts w:ascii="Garamond" w:hAnsi="Garamond" w:cs="Times New Roman"/>
          <w:lang w:val="en-GB"/>
        </w:rPr>
        <w:t>place and date</w:t>
      </w:r>
      <w:r w:rsidRPr="00EB1AE8">
        <w:rPr>
          <w:rFonts w:ascii="Garamond" w:hAnsi="Garamond" w:cs="Times New Roman"/>
          <w:lang w:val="en-GB"/>
        </w:rPr>
        <w:t xml:space="preserve">) </w:t>
      </w:r>
      <w:r w:rsidRPr="00EB1AE8">
        <w:rPr>
          <w:rFonts w:ascii="Garamond" w:hAnsi="Garamond" w:cs="Times New Roman"/>
          <w:lang w:val="en-GB"/>
        </w:rPr>
        <w:tab/>
      </w:r>
      <w:r w:rsidRPr="00EB1AE8">
        <w:rPr>
          <w:rFonts w:ascii="Garamond" w:hAnsi="Garamond" w:cs="Times New Roman"/>
          <w:lang w:val="en-GB"/>
        </w:rPr>
        <w:tab/>
      </w:r>
      <w:r w:rsidRPr="00EB1AE8">
        <w:rPr>
          <w:rFonts w:ascii="Garamond" w:hAnsi="Garamond" w:cs="Times New Roman"/>
          <w:lang w:val="en-GB"/>
        </w:rPr>
        <w:tab/>
      </w:r>
      <w:r w:rsidRPr="00EB1AE8">
        <w:rPr>
          <w:rFonts w:ascii="Garamond" w:hAnsi="Garamond" w:cs="Times New Roman"/>
          <w:lang w:val="en-GB"/>
        </w:rPr>
        <w:tab/>
      </w:r>
      <w:r w:rsidRPr="00EB1AE8">
        <w:rPr>
          <w:rFonts w:ascii="Garamond" w:hAnsi="Garamond" w:cs="Times New Roman"/>
          <w:lang w:val="en-GB"/>
        </w:rPr>
        <w:tab/>
      </w:r>
      <w:r w:rsidRPr="00EB1AE8">
        <w:rPr>
          <w:rFonts w:ascii="Garamond" w:hAnsi="Garamond" w:cs="Times New Roman"/>
          <w:lang w:val="en-GB"/>
        </w:rPr>
        <w:tab/>
        <w:t xml:space="preserve">  </w:t>
      </w:r>
      <w:r>
        <w:rPr>
          <w:rFonts w:ascii="Garamond" w:hAnsi="Garamond" w:cs="Times New Roman"/>
          <w:lang w:val="en-GB"/>
        </w:rPr>
        <w:t xml:space="preserve">          </w:t>
      </w:r>
      <w:r w:rsidRPr="00EB1AE8">
        <w:rPr>
          <w:rFonts w:ascii="Garamond" w:hAnsi="Garamond" w:cs="Times New Roman"/>
          <w:lang w:val="en-GB"/>
        </w:rPr>
        <w:t xml:space="preserve"> (</w:t>
      </w:r>
      <w:r>
        <w:rPr>
          <w:rFonts w:ascii="Garamond" w:hAnsi="Garamond" w:cs="Times New Roman"/>
          <w:lang w:val="en-GB"/>
        </w:rPr>
        <w:t>author’s signature</w:t>
      </w:r>
      <w:r w:rsidRPr="00EB1AE8">
        <w:rPr>
          <w:rFonts w:ascii="Garamond" w:hAnsi="Garamond" w:cs="Times New Roman"/>
          <w:lang w:val="en-GB"/>
        </w:rPr>
        <w:t>)</w:t>
      </w:r>
    </w:p>
    <w:p w:rsidR="00086E4C" w:rsidRDefault="00086E4C" w:rsidP="00086E4C">
      <w:pPr>
        <w:spacing w:after="0"/>
        <w:ind w:firstLine="708"/>
        <w:rPr>
          <w:rFonts w:ascii="Garamond" w:hAnsi="Garamond" w:cs="Times New Roman"/>
          <w:lang w:val="en-GB"/>
        </w:rPr>
      </w:pPr>
    </w:p>
    <w:p w:rsidR="00086E4C" w:rsidRDefault="00086E4C" w:rsidP="00086E4C">
      <w:pPr>
        <w:spacing w:after="0"/>
        <w:ind w:firstLine="708"/>
        <w:rPr>
          <w:rFonts w:ascii="Garamond" w:hAnsi="Garamond" w:cs="Times New Roman"/>
          <w:lang w:val="en-GB"/>
        </w:rPr>
      </w:pPr>
    </w:p>
    <w:p w:rsidR="003B75B6" w:rsidRDefault="003B75B6" w:rsidP="00086E4C">
      <w:pPr>
        <w:spacing w:after="0"/>
        <w:ind w:firstLine="708"/>
        <w:rPr>
          <w:rFonts w:ascii="Garamond" w:hAnsi="Garamond" w:cs="Times New Roman"/>
          <w:lang w:val="en-GB"/>
        </w:rPr>
      </w:pPr>
    </w:p>
    <w:p w:rsidR="003B75B6" w:rsidRDefault="003B75B6" w:rsidP="00086E4C">
      <w:pPr>
        <w:spacing w:after="0"/>
        <w:ind w:firstLine="708"/>
        <w:rPr>
          <w:rFonts w:ascii="Garamond" w:hAnsi="Garamond" w:cs="Times New Roman"/>
          <w:lang w:val="en-GB"/>
        </w:rPr>
      </w:pPr>
    </w:p>
    <w:p w:rsidR="003B75B6" w:rsidRPr="00EB1AE8" w:rsidRDefault="003B75B6" w:rsidP="00086E4C">
      <w:pPr>
        <w:spacing w:after="0"/>
        <w:ind w:firstLine="708"/>
        <w:rPr>
          <w:rFonts w:ascii="Garamond" w:hAnsi="Garamond" w:cs="Times New Roman"/>
          <w:lang w:val="en-GB"/>
        </w:rPr>
      </w:pPr>
    </w:p>
    <w:p w:rsidR="00086E4C" w:rsidRPr="003B75B6" w:rsidRDefault="00086E4C" w:rsidP="00086E4C">
      <w:pPr>
        <w:tabs>
          <w:tab w:val="left" w:pos="364"/>
        </w:tabs>
        <w:spacing w:line="240" w:lineRule="auto"/>
        <w:jc w:val="center"/>
        <w:rPr>
          <w:rFonts w:ascii="Garamond" w:hAnsi="Garamond" w:cs="Times New Roman"/>
          <w:b/>
          <w:smallCaps/>
          <w:sz w:val="32"/>
          <w:lang w:val="en-GB"/>
        </w:rPr>
      </w:pPr>
      <w:r w:rsidRPr="003B75B6">
        <w:rPr>
          <w:rFonts w:ascii="Garamond" w:hAnsi="Garamond" w:cs="Arial"/>
          <w:b/>
          <w:smallCaps/>
          <w:sz w:val="32"/>
          <w:lang w:val="en-GB" w:eastAsia="pl-PL"/>
        </w:rPr>
        <w:lastRenderedPageBreak/>
        <w:t>Consent for the processing of personal data</w:t>
      </w:r>
      <w:r w:rsidRPr="003B75B6">
        <w:rPr>
          <w:rFonts w:ascii="Garamond" w:hAnsi="Garamond" w:cs="Arial"/>
          <w:sz w:val="32"/>
          <w:lang w:val="en-GB" w:eastAsia="pl-PL"/>
        </w:rPr>
        <w:t xml:space="preserve"> </w:t>
      </w:r>
    </w:p>
    <w:p w:rsidR="00086E4C" w:rsidRPr="00EB1AE8" w:rsidRDefault="00086E4C" w:rsidP="00086E4C">
      <w:pPr>
        <w:tabs>
          <w:tab w:val="left" w:pos="364"/>
        </w:tabs>
        <w:spacing w:line="240" w:lineRule="auto"/>
        <w:jc w:val="center"/>
        <w:rPr>
          <w:rFonts w:ascii="Garamond" w:hAnsi="Garamond" w:cs="Times New Roman"/>
          <w:b/>
          <w:smallCaps/>
          <w:lang w:val="en-GB"/>
        </w:rPr>
      </w:pPr>
    </w:p>
    <w:p w:rsidR="00086E4C" w:rsidRPr="00EB1AE8" w:rsidRDefault="00086E4C" w:rsidP="00086E4C">
      <w:pPr>
        <w:tabs>
          <w:tab w:val="left" w:pos="364"/>
        </w:tabs>
        <w:spacing w:line="240" w:lineRule="auto"/>
        <w:jc w:val="both"/>
        <w:rPr>
          <w:rFonts w:ascii="Garamond" w:hAnsi="Garamond" w:cs="Arial"/>
          <w:lang w:val="en-GB" w:eastAsia="pl-PL"/>
        </w:rPr>
      </w:pPr>
      <w:r w:rsidRPr="00EB1AE8">
        <w:rPr>
          <w:rFonts w:ascii="Garamond" w:hAnsi="Garamond" w:cs="Arial"/>
          <w:lang w:val="en-GB" w:eastAsia="pl-PL"/>
        </w:rPr>
        <w:t xml:space="preserve">I hereby declare, that:  </w:t>
      </w:r>
    </w:p>
    <w:p w:rsidR="00086E4C" w:rsidRPr="00EB1AE8" w:rsidRDefault="00086E4C" w:rsidP="00086E4C">
      <w:pPr>
        <w:numPr>
          <w:ilvl w:val="0"/>
          <w:numId w:val="12"/>
        </w:numPr>
        <w:tabs>
          <w:tab w:val="left" w:pos="426"/>
        </w:tabs>
        <w:spacing w:after="0" w:line="240" w:lineRule="auto"/>
        <w:ind w:left="426"/>
        <w:contextualSpacing/>
        <w:jc w:val="both"/>
        <w:rPr>
          <w:rFonts w:ascii="Garamond" w:hAnsi="Garamond" w:cs="Arial"/>
          <w:lang w:val="en-GB" w:eastAsia="pl-PL"/>
        </w:rPr>
      </w:pPr>
      <w:r>
        <w:rPr>
          <w:rFonts w:ascii="Garamond" w:hAnsi="Garamond" w:cs="Arial"/>
          <w:lang w:val="en-GB" w:eastAsia="pl-PL"/>
        </w:rPr>
        <w:t>I give my consent for</w:t>
      </w:r>
      <w:r w:rsidRPr="00EB1AE8">
        <w:rPr>
          <w:rFonts w:ascii="Garamond" w:hAnsi="Garamond" w:cs="Arial"/>
          <w:lang w:val="en-GB" w:eastAsia="pl-PL"/>
        </w:rPr>
        <w:t xml:space="preserve"> the processing of my personal data to the extent necessary for the publication of my scholarly work in </w:t>
      </w:r>
      <w:r w:rsidRPr="00EB1AE8">
        <w:rPr>
          <w:rFonts w:ascii="Garamond" w:hAnsi="Garamond" w:cs="Times New Roman"/>
          <w:lang w:val="en-GB"/>
        </w:rPr>
        <w:t xml:space="preserve">Acta Iuris Stetinensis (ISSN: 2083-4373) by the University of Szczecin, </w:t>
      </w:r>
      <w:proofErr w:type="spellStart"/>
      <w:r w:rsidRPr="00EB1AE8">
        <w:rPr>
          <w:rFonts w:ascii="Garamond" w:hAnsi="Garamond" w:cs="Arial"/>
          <w:lang w:val="en-GB" w:eastAsia="pl-PL"/>
        </w:rPr>
        <w:t>ul</w:t>
      </w:r>
      <w:proofErr w:type="spellEnd"/>
      <w:r w:rsidRPr="00EB1AE8">
        <w:rPr>
          <w:rFonts w:ascii="Garamond" w:hAnsi="Garamond" w:cs="Arial"/>
          <w:lang w:val="en-GB" w:eastAsia="pl-PL"/>
        </w:rPr>
        <w:t xml:space="preserve">. Jana </w:t>
      </w:r>
      <w:proofErr w:type="spellStart"/>
      <w:r w:rsidRPr="00EB1AE8">
        <w:rPr>
          <w:rFonts w:ascii="Garamond" w:hAnsi="Garamond" w:cs="Arial"/>
          <w:lang w:val="en-GB" w:eastAsia="pl-PL"/>
        </w:rPr>
        <w:t>Pawła</w:t>
      </w:r>
      <w:proofErr w:type="spellEnd"/>
      <w:r w:rsidRPr="00EB1AE8">
        <w:rPr>
          <w:rFonts w:ascii="Garamond" w:hAnsi="Garamond" w:cs="Arial"/>
          <w:lang w:val="en-GB" w:eastAsia="pl-PL"/>
        </w:rPr>
        <w:t xml:space="preserve"> II 22a, 70-453 Szczecin,</w:t>
      </w:r>
    </w:p>
    <w:p w:rsidR="00086E4C" w:rsidRPr="00EB1AE8" w:rsidRDefault="00086E4C" w:rsidP="00086E4C">
      <w:pPr>
        <w:numPr>
          <w:ilvl w:val="0"/>
          <w:numId w:val="12"/>
        </w:numPr>
        <w:tabs>
          <w:tab w:val="left" w:pos="426"/>
        </w:tabs>
        <w:spacing w:after="0" w:line="240" w:lineRule="auto"/>
        <w:ind w:left="426"/>
        <w:contextualSpacing/>
        <w:jc w:val="both"/>
        <w:rPr>
          <w:rFonts w:ascii="Garamond" w:hAnsi="Garamond" w:cs="Arial"/>
          <w:lang w:val="en-GB" w:eastAsia="pl-PL"/>
        </w:rPr>
      </w:pPr>
      <w:r w:rsidRPr="00EB1AE8">
        <w:rPr>
          <w:rFonts w:ascii="Garamond" w:hAnsi="Garamond" w:cs="Arial"/>
          <w:lang w:val="en-GB" w:eastAsia="pl-PL"/>
        </w:rPr>
        <w:t xml:space="preserve">I provide my personal data freely and I declare that </w:t>
      </w:r>
      <w:r>
        <w:rPr>
          <w:rFonts w:ascii="Garamond" w:hAnsi="Garamond" w:cs="Arial"/>
          <w:lang w:val="en-GB" w:eastAsia="pl-PL"/>
        </w:rPr>
        <w:t>it is</w:t>
      </w:r>
      <w:r w:rsidRPr="00EB1AE8">
        <w:rPr>
          <w:rFonts w:ascii="Garamond" w:hAnsi="Garamond" w:cs="Arial"/>
          <w:lang w:val="en-GB" w:eastAsia="pl-PL"/>
        </w:rPr>
        <w:t xml:space="preserve"> true, </w:t>
      </w:r>
    </w:p>
    <w:p w:rsidR="00086E4C" w:rsidRPr="00EB1AE8" w:rsidRDefault="00086E4C" w:rsidP="00086E4C">
      <w:pPr>
        <w:numPr>
          <w:ilvl w:val="0"/>
          <w:numId w:val="12"/>
        </w:numPr>
        <w:tabs>
          <w:tab w:val="left" w:pos="426"/>
        </w:tabs>
        <w:spacing w:after="0" w:line="240" w:lineRule="auto"/>
        <w:ind w:left="426"/>
        <w:contextualSpacing/>
        <w:jc w:val="both"/>
        <w:rPr>
          <w:rFonts w:ascii="Garamond" w:hAnsi="Garamond" w:cs="Arial"/>
          <w:lang w:val="en-GB" w:eastAsia="pl-PL"/>
        </w:rPr>
      </w:pPr>
      <w:r w:rsidRPr="00EB1AE8">
        <w:rPr>
          <w:rFonts w:ascii="Garamond" w:hAnsi="Garamond" w:cs="Arial"/>
          <w:lang w:val="en-GB" w:eastAsia="pl-PL"/>
        </w:rPr>
        <w:t xml:space="preserve">I have read the information clause, including information about the purpose for and methods of processing personal data and about the right to access my data and the right to correct it. </w:t>
      </w:r>
    </w:p>
    <w:p w:rsidR="00086E4C" w:rsidRPr="00EB1AE8" w:rsidRDefault="00086E4C" w:rsidP="00086E4C">
      <w:pPr>
        <w:tabs>
          <w:tab w:val="left" w:pos="364"/>
        </w:tabs>
        <w:spacing w:after="0" w:line="240" w:lineRule="auto"/>
        <w:jc w:val="both"/>
        <w:rPr>
          <w:rFonts w:ascii="Garamond" w:hAnsi="Garamond" w:cs="Arial"/>
          <w:lang w:val="en-GB" w:eastAsia="pl-PL"/>
        </w:rPr>
      </w:pPr>
    </w:p>
    <w:p w:rsidR="00086E4C" w:rsidRPr="00EB1AE8" w:rsidRDefault="00086E4C" w:rsidP="00086E4C">
      <w:pPr>
        <w:tabs>
          <w:tab w:val="left" w:pos="364"/>
        </w:tabs>
        <w:spacing w:after="0" w:line="240" w:lineRule="auto"/>
        <w:jc w:val="both"/>
        <w:rPr>
          <w:rFonts w:ascii="Garamond" w:hAnsi="Garamond" w:cs="Arial"/>
          <w:lang w:val="en-GB" w:eastAsia="pl-PL"/>
        </w:rPr>
      </w:pPr>
    </w:p>
    <w:p w:rsidR="00086E4C" w:rsidRPr="00EB1AE8" w:rsidRDefault="00086E4C" w:rsidP="00086E4C">
      <w:pPr>
        <w:tabs>
          <w:tab w:val="left" w:pos="364"/>
        </w:tabs>
        <w:spacing w:after="0" w:line="240" w:lineRule="auto"/>
        <w:jc w:val="both"/>
        <w:rPr>
          <w:rFonts w:ascii="Garamond" w:hAnsi="Garamond" w:cs="Arial"/>
          <w:lang w:val="en-GB" w:eastAsia="pl-PL"/>
        </w:rPr>
      </w:pPr>
      <w:r w:rsidRPr="00EB1AE8">
        <w:rPr>
          <w:rFonts w:ascii="Garamond" w:hAnsi="Garamond" w:cs="Arial"/>
          <w:lang w:val="en-GB" w:eastAsia="pl-PL"/>
        </w:rPr>
        <w:t xml:space="preserve">…………………………………….. </w:t>
      </w:r>
      <w:r w:rsidRPr="00EB1AE8">
        <w:rPr>
          <w:rFonts w:ascii="Garamond" w:hAnsi="Garamond" w:cs="Arial"/>
          <w:lang w:val="en-GB" w:eastAsia="pl-PL"/>
        </w:rPr>
        <w:tab/>
      </w:r>
      <w:r w:rsidRPr="00EB1AE8">
        <w:rPr>
          <w:rFonts w:ascii="Garamond" w:hAnsi="Garamond" w:cs="Arial"/>
          <w:lang w:val="en-GB" w:eastAsia="pl-PL"/>
        </w:rPr>
        <w:tab/>
      </w:r>
      <w:r w:rsidRPr="00EB1AE8">
        <w:rPr>
          <w:rFonts w:ascii="Garamond" w:hAnsi="Garamond" w:cs="Arial"/>
          <w:lang w:val="en-GB" w:eastAsia="pl-PL"/>
        </w:rPr>
        <w:tab/>
      </w:r>
      <w:r w:rsidRPr="00EB1AE8">
        <w:rPr>
          <w:rFonts w:ascii="Garamond" w:hAnsi="Garamond" w:cs="Arial"/>
          <w:lang w:val="en-GB" w:eastAsia="pl-PL"/>
        </w:rPr>
        <w:tab/>
        <w:t>…………………………….</w:t>
      </w:r>
    </w:p>
    <w:p w:rsidR="00086E4C" w:rsidRPr="00EB1AE8" w:rsidRDefault="00086E4C" w:rsidP="00086E4C">
      <w:pPr>
        <w:tabs>
          <w:tab w:val="left" w:pos="364"/>
        </w:tabs>
        <w:spacing w:after="0" w:line="240" w:lineRule="auto"/>
        <w:jc w:val="both"/>
        <w:rPr>
          <w:rFonts w:ascii="Garamond" w:hAnsi="Garamond" w:cs="Arial"/>
          <w:lang w:val="en-GB" w:eastAsia="pl-PL"/>
        </w:rPr>
      </w:pPr>
      <w:r w:rsidRPr="00EB1AE8">
        <w:rPr>
          <w:rFonts w:ascii="Garamond" w:hAnsi="Garamond" w:cs="Arial"/>
          <w:lang w:val="en-GB" w:eastAsia="pl-PL"/>
        </w:rPr>
        <w:t xml:space="preserve">              (</w:t>
      </w:r>
      <w:r>
        <w:rPr>
          <w:rFonts w:ascii="Garamond" w:hAnsi="Garamond" w:cs="Arial"/>
          <w:lang w:val="en-GB" w:eastAsia="pl-PL"/>
        </w:rPr>
        <w:t>place and</w:t>
      </w:r>
      <w:r w:rsidRPr="00EB1AE8">
        <w:rPr>
          <w:rFonts w:ascii="Garamond" w:hAnsi="Garamond" w:cs="Arial"/>
          <w:lang w:val="en-GB" w:eastAsia="pl-PL"/>
        </w:rPr>
        <w:t xml:space="preserve"> date)</w:t>
      </w:r>
      <w:r w:rsidRPr="00EB1AE8">
        <w:rPr>
          <w:rFonts w:ascii="Garamond" w:hAnsi="Garamond" w:cs="Arial"/>
          <w:lang w:val="en-GB" w:eastAsia="pl-PL"/>
        </w:rPr>
        <w:tab/>
      </w:r>
      <w:r w:rsidRPr="00EB1AE8">
        <w:rPr>
          <w:rFonts w:ascii="Garamond" w:hAnsi="Garamond" w:cs="Arial"/>
          <w:lang w:val="en-GB" w:eastAsia="pl-PL"/>
        </w:rPr>
        <w:tab/>
      </w:r>
      <w:r w:rsidRPr="00EB1AE8">
        <w:rPr>
          <w:rFonts w:ascii="Garamond" w:hAnsi="Garamond" w:cs="Arial"/>
          <w:lang w:val="en-GB" w:eastAsia="pl-PL"/>
        </w:rPr>
        <w:tab/>
      </w:r>
      <w:r w:rsidRPr="00EB1AE8">
        <w:rPr>
          <w:rFonts w:ascii="Garamond" w:hAnsi="Garamond" w:cs="Arial"/>
          <w:lang w:val="en-GB" w:eastAsia="pl-PL"/>
        </w:rPr>
        <w:tab/>
      </w:r>
      <w:r w:rsidRPr="00EB1AE8">
        <w:rPr>
          <w:rFonts w:ascii="Garamond" w:hAnsi="Garamond" w:cs="Arial"/>
          <w:lang w:val="en-GB" w:eastAsia="pl-PL"/>
        </w:rPr>
        <w:tab/>
      </w:r>
      <w:r w:rsidRPr="00EB1AE8">
        <w:rPr>
          <w:rFonts w:ascii="Garamond" w:hAnsi="Garamond" w:cs="Arial"/>
          <w:lang w:val="en-GB" w:eastAsia="pl-PL"/>
        </w:rPr>
        <w:tab/>
        <w:t xml:space="preserve">        (</w:t>
      </w:r>
      <w:r>
        <w:rPr>
          <w:rFonts w:ascii="Garamond" w:hAnsi="Garamond" w:cs="Arial"/>
          <w:lang w:val="en-GB" w:eastAsia="pl-PL"/>
        </w:rPr>
        <w:t>a</w:t>
      </w:r>
      <w:r w:rsidRPr="00EB1AE8">
        <w:rPr>
          <w:rFonts w:ascii="Garamond" w:hAnsi="Garamond" w:cs="Arial"/>
          <w:lang w:val="en-GB" w:eastAsia="pl-PL"/>
        </w:rPr>
        <w:t>uthor’s signature)</w:t>
      </w:r>
    </w:p>
    <w:p w:rsidR="00086E4C" w:rsidRPr="00EB1AE8" w:rsidRDefault="00086E4C" w:rsidP="00086E4C">
      <w:pPr>
        <w:tabs>
          <w:tab w:val="left" w:pos="364"/>
        </w:tabs>
        <w:spacing w:after="0" w:line="240" w:lineRule="auto"/>
        <w:jc w:val="center"/>
        <w:rPr>
          <w:rFonts w:ascii="Garamond" w:eastAsia="Times New Roman" w:hAnsi="Garamond" w:cs="Arial"/>
          <w:lang w:val="en-GB" w:eastAsia="pl-PL"/>
        </w:rPr>
      </w:pPr>
    </w:p>
    <w:p w:rsidR="00086E4C" w:rsidRPr="00EB1AE8" w:rsidRDefault="00086E4C" w:rsidP="00086E4C">
      <w:pPr>
        <w:tabs>
          <w:tab w:val="left" w:pos="364"/>
        </w:tabs>
        <w:spacing w:after="0" w:line="240" w:lineRule="auto"/>
        <w:jc w:val="center"/>
        <w:rPr>
          <w:rFonts w:ascii="Garamond" w:eastAsia="Times New Roman" w:hAnsi="Garamond" w:cs="Arial"/>
          <w:i/>
          <w:lang w:val="en-GB" w:eastAsia="pl-PL"/>
        </w:rPr>
      </w:pPr>
      <w:r w:rsidRPr="00EB1AE8">
        <w:rPr>
          <w:rFonts w:ascii="Garamond" w:eastAsia="Times New Roman" w:hAnsi="Garamond" w:cs="Arial"/>
          <w:i/>
          <w:lang w:val="en-GB" w:eastAsia="pl-PL"/>
        </w:rPr>
        <w:t>Information clause</w:t>
      </w:r>
    </w:p>
    <w:p w:rsidR="00086E4C" w:rsidRPr="00EB1AE8" w:rsidRDefault="00086E4C" w:rsidP="00086E4C">
      <w:pPr>
        <w:tabs>
          <w:tab w:val="left" w:pos="364"/>
        </w:tabs>
        <w:spacing w:after="0" w:line="240" w:lineRule="auto"/>
        <w:jc w:val="both"/>
        <w:rPr>
          <w:rFonts w:ascii="Garamond" w:eastAsia="Times New Roman" w:hAnsi="Garamond" w:cs="Arial"/>
          <w:lang w:val="en-GB" w:eastAsia="pl-PL"/>
        </w:rPr>
      </w:pPr>
    </w:p>
    <w:p w:rsidR="00086E4C" w:rsidRPr="00EB1AE8" w:rsidRDefault="00086E4C" w:rsidP="00086E4C">
      <w:pPr>
        <w:tabs>
          <w:tab w:val="left" w:pos="364"/>
        </w:tabs>
        <w:spacing w:after="0" w:line="240" w:lineRule="auto"/>
        <w:jc w:val="both"/>
        <w:rPr>
          <w:rFonts w:ascii="Garamond" w:eastAsia="Times New Roman" w:hAnsi="Garamond" w:cs="Arial"/>
          <w:lang w:val="en-GB" w:eastAsia="pl-PL"/>
        </w:rPr>
      </w:pPr>
      <w:r w:rsidRPr="00EB1AE8">
        <w:rPr>
          <w:rFonts w:ascii="Garamond" w:eastAsia="Times New Roman" w:hAnsi="Garamond" w:cs="Arial"/>
          <w:lang w:val="en-GB" w:eastAsia="pl-PL"/>
        </w:rPr>
        <w:t xml:space="preserve">Pursuant to Article 13 of the </w:t>
      </w:r>
      <w:r w:rsidRPr="00EB1AE8">
        <w:rPr>
          <w:rFonts w:ascii="Garamond" w:hAnsi="Garamond" w:cs="Segoe UI"/>
          <w:shd w:val="clear" w:color="auto" w:fill="FFFFFF"/>
          <w:lang w:val="en-GB"/>
        </w:rPr>
        <w:t>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w:t>
      </w:r>
      <w:r>
        <w:rPr>
          <w:rStyle w:val="Uwydatnienie"/>
          <w:rFonts w:ascii="Garamond" w:hAnsi="Garamond" w:cs="Segoe UI"/>
          <w:i w:val="0"/>
          <w:shd w:val="clear" w:color="auto" w:fill="FFFFFF"/>
          <w:lang w:val="en-GB"/>
        </w:rPr>
        <w:t>OJ L 119, 4.5.2016</w:t>
      </w:r>
      <w:r w:rsidRPr="00EB1AE8">
        <w:rPr>
          <w:rStyle w:val="Uwydatnienie"/>
          <w:rFonts w:ascii="Garamond" w:hAnsi="Garamond" w:cs="Segoe UI"/>
          <w:i w:val="0"/>
          <w:shd w:val="clear" w:color="auto" w:fill="FFFFFF"/>
          <w:lang w:val="en-GB"/>
        </w:rPr>
        <w:t>) we hereby inform that:</w:t>
      </w:r>
    </w:p>
    <w:p w:rsidR="00086E4C" w:rsidRPr="00EB1AE8" w:rsidRDefault="00086E4C" w:rsidP="00086E4C">
      <w:pPr>
        <w:tabs>
          <w:tab w:val="left" w:pos="364"/>
        </w:tabs>
        <w:spacing w:after="0" w:line="240" w:lineRule="auto"/>
        <w:jc w:val="both"/>
        <w:rPr>
          <w:rFonts w:ascii="Garamond" w:eastAsia="Times New Roman" w:hAnsi="Garamond" w:cs="Arial"/>
          <w:lang w:val="en-GB" w:eastAsia="pl-PL"/>
        </w:rPr>
      </w:pPr>
    </w:p>
    <w:p w:rsidR="00086E4C" w:rsidRPr="00EB1AE8" w:rsidRDefault="00086E4C" w:rsidP="00086E4C">
      <w:pPr>
        <w:numPr>
          <w:ilvl w:val="0"/>
          <w:numId w:val="13"/>
        </w:numPr>
        <w:tabs>
          <w:tab w:val="left" w:pos="0"/>
        </w:tabs>
        <w:spacing w:after="0" w:line="240" w:lineRule="auto"/>
        <w:ind w:left="0" w:hanging="284"/>
        <w:contextualSpacing/>
        <w:jc w:val="both"/>
        <w:rPr>
          <w:rFonts w:ascii="Garamond" w:eastAsia="Times New Roman" w:hAnsi="Garamond" w:cs="Arial"/>
          <w:lang w:val="en-GB" w:eastAsia="pl-PL"/>
        </w:rPr>
      </w:pPr>
      <w:r w:rsidRPr="00EB1AE8">
        <w:rPr>
          <w:rFonts w:ascii="Garamond" w:eastAsia="Times New Roman" w:hAnsi="Garamond" w:cs="Arial"/>
          <w:lang w:val="en-GB" w:eastAsia="pl-PL"/>
        </w:rPr>
        <w:t xml:space="preserve">The University of Szczecin, </w:t>
      </w:r>
      <w:proofErr w:type="spellStart"/>
      <w:r w:rsidRPr="00EB1AE8">
        <w:rPr>
          <w:rFonts w:ascii="Garamond" w:eastAsia="Times New Roman" w:hAnsi="Garamond" w:cs="Arial"/>
          <w:lang w:val="en-GB" w:eastAsia="pl-PL"/>
        </w:rPr>
        <w:t>ul</w:t>
      </w:r>
      <w:proofErr w:type="spellEnd"/>
      <w:r w:rsidRPr="00EB1AE8">
        <w:rPr>
          <w:rFonts w:ascii="Garamond" w:eastAsia="Times New Roman" w:hAnsi="Garamond" w:cs="Arial"/>
          <w:lang w:val="en-GB" w:eastAsia="pl-PL"/>
        </w:rPr>
        <w:t xml:space="preserve">. Jana </w:t>
      </w:r>
      <w:proofErr w:type="spellStart"/>
      <w:r w:rsidRPr="00EB1AE8">
        <w:rPr>
          <w:rFonts w:ascii="Garamond" w:eastAsia="Times New Roman" w:hAnsi="Garamond" w:cs="Arial"/>
          <w:lang w:val="en-GB" w:eastAsia="pl-PL"/>
        </w:rPr>
        <w:t>Pawła</w:t>
      </w:r>
      <w:proofErr w:type="spellEnd"/>
      <w:r w:rsidRPr="00EB1AE8">
        <w:rPr>
          <w:rFonts w:ascii="Garamond" w:eastAsia="Times New Roman" w:hAnsi="Garamond" w:cs="Arial"/>
          <w:lang w:val="en-GB" w:eastAsia="pl-PL"/>
        </w:rPr>
        <w:t xml:space="preserve"> II 22a, 70-453 Szczecin, e-mail:</w:t>
      </w:r>
      <w:r w:rsidRPr="00EB1AE8">
        <w:rPr>
          <w:rFonts w:ascii="Garamond" w:hAnsi="Garamond" w:cs="Times New Roman"/>
          <w:lang w:val="en-GB"/>
        </w:rPr>
        <w:t xml:space="preserve"> </w:t>
      </w:r>
      <w:proofErr w:type="spellStart"/>
      <w:r w:rsidRPr="00EB1AE8">
        <w:rPr>
          <w:rFonts w:ascii="Garamond" w:eastAsia="Times New Roman" w:hAnsi="Garamond" w:cs="Arial"/>
          <w:lang w:val="en-GB" w:eastAsia="pl-PL"/>
        </w:rPr>
        <w:t>rektorat@univ.szczecin.pl</w:t>
      </w:r>
      <w:proofErr w:type="spellEnd"/>
      <w:r w:rsidRPr="00EB1AE8">
        <w:rPr>
          <w:rFonts w:ascii="Garamond" w:eastAsia="Times New Roman" w:hAnsi="Garamond" w:cs="Arial"/>
          <w:lang w:val="en-GB" w:eastAsia="pl-PL"/>
        </w:rPr>
        <w:t xml:space="preserve"> is the </w:t>
      </w:r>
      <w:r>
        <w:rPr>
          <w:rFonts w:ascii="Garamond" w:eastAsia="Times New Roman" w:hAnsi="Garamond" w:cs="Arial"/>
          <w:lang w:val="en-GB" w:eastAsia="pl-PL"/>
        </w:rPr>
        <w:t>controller</w:t>
      </w:r>
      <w:r w:rsidRPr="00EB1AE8">
        <w:rPr>
          <w:rFonts w:ascii="Garamond" w:eastAsia="Times New Roman" w:hAnsi="Garamond" w:cs="Arial"/>
          <w:lang w:val="en-GB" w:eastAsia="pl-PL"/>
        </w:rPr>
        <w:t xml:space="preserve"> of your personal data. </w:t>
      </w:r>
    </w:p>
    <w:p w:rsidR="00086E4C" w:rsidRPr="00EB1AE8" w:rsidRDefault="00086E4C" w:rsidP="00086E4C">
      <w:pPr>
        <w:numPr>
          <w:ilvl w:val="0"/>
          <w:numId w:val="13"/>
        </w:numPr>
        <w:tabs>
          <w:tab w:val="left" w:pos="0"/>
        </w:tabs>
        <w:spacing w:after="0" w:line="240" w:lineRule="auto"/>
        <w:ind w:left="0" w:hanging="284"/>
        <w:contextualSpacing/>
        <w:jc w:val="both"/>
        <w:rPr>
          <w:rFonts w:ascii="Garamond" w:hAnsi="Garamond" w:cs="Times New Roman"/>
          <w:lang w:val="en-GB"/>
        </w:rPr>
      </w:pPr>
      <w:r w:rsidRPr="00EB1AE8">
        <w:rPr>
          <w:rFonts w:ascii="Garamond" w:hAnsi="Garamond" w:cs="Times New Roman"/>
          <w:lang w:val="en-GB"/>
        </w:rPr>
        <w:t xml:space="preserve">Your personal data (including </w:t>
      </w:r>
      <w:r>
        <w:rPr>
          <w:rFonts w:ascii="Garamond" w:hAnsi="Garamond" w:cs="Times New Roman"/>
          <w:lang w:val="en-GB"/>
        </w:rPr>
        <w:t xml:space="preserve">your </w:t>
      </w:r>
      <w:r w:rsidRPr="00EB1AE8">
        <w:rPr>
          <w:rFonts w:ascii="Garamond" w:hAnsi="Garamond" w:cs="Times New Roman"/>
          <w:lang w:val="en-GB"/>
        </w:rPr>
        <w:t>name</w:t>
      </w:r>
      <w:r>
        <w:rPr>
          <w:rFonts w:ascii="Garamond" w:hAnsi="Garamond" w:cs="Times New Roman"/>
          <w:lang w:val="en-GB"/>
        </w:rPr>
        <w:t>, surname and</w:t>
      </w:r>
      <w:r w:rsidRPr="00EB1AE8">
        <w:rPr>
          <w:rFonts w:ascii="Garamond" w:hAnsi="Garamond" w:cs="Times New Roman"/>
          <w:lang w:val="en-GB"/>
        </w:rPr>
        <w:t xml:space="preserve"> address for correspondence, email</w:t>
      </w:r>
      <w:r>
        <w:rPr>
          <w:rFonts w:ascii="Garamond" w:hAnsi="Garamond" w:cs="Times New Roman"/>
          <w:lang w:val="en-GB"/>
        </w:rPr>
        <w:t xml:space="preserve"> and</w:t>
      </w:r>
      <w:r w:rsidRPr="00EB1AE8">
        <w:rPr>
          <w:rFonts w:ascii="Garamond" w:hAnsi="Garamond" w:cs="Times New Roman"/>
          <w:lang w:val="en-GB"/>
        </w:rPr>
        <w:t xml:space="preserve"> phone number) is stored in the database of the University of Szczecin. This data will also be processed for analytical and statistical purposes as well as possible </w:t>
      </w:r>
      <w:r w:rsidRPr="00EB1AE8">
        <w:rPr>
          <w:rFonts w:ascii="Garamond" w:hAnsi="Garamond"/>
          <w:shd w:val="clear" w:color="auto" w:fill="FFFFFF"/>
          <w:lang w:val="en-GB"/>
        </w:rPr>
        <w:t>establishment, exercise or defence against legal claims</w:t>
      </w:r>
      <w:r w:rsidRPr="00EB1AE8">
        <w:rPr>
          <w:rFonts w:ascii="Garamond" w:hAnsi="Garamond" w:cs="Times New Roman"/>
          <w:lang w:val="en-GB"/>
        </w:rPr>
        <w:t xml:space="preserve">. </w:t>
      </w:r>
      <w:r>
        <w:rPr>
          <w:rFonts w:ascii="Garamond" w:hAnsi="Garamond" w:cs="Times New Roman"/>
          <w:lang w:val="en-GB"/>
        </w:rPr>
        <w:t>Your p</w:t>
      </w:r>
      <w:r w:rsidRPr="00EB1AE8">
        <w:rPr>
          <w:rFonts w:ascii="Garamond" w:hAnsi="Garamond" w:cs="Times New Roman"/>
          <w:lang w:val="en-GB"/>
        </w:rPr>
        <w:t xml:space="preserve">ersonal data will be processed until </w:t>
      </w:r>
      <w:r>
        <w:rPr>
          <w:rFonts w:ascii="Garamond" w:hAnsi="Garamond" w:cs="Times New Roman"/>
          <w:lang w:val="en-GB"/>
        </w:rPr>
        <w:t>your consent for processing it is</w:t>
      </w:r>
      <w:r w:rsidRPr="00EB1AE8">
        <w:rPr>
          <w:rFonts w:ascii="Garamond" w:hAnsi="Garamond" w:cs="Times New Roman"/>
          <w:lang w:val="en-GB"/>
        </w:rPr>
        <w:t xml:space="preserve"> withdrawn if </w:t>
      </w:r>
      <w:r>
        <w:rPr>
          <w:rFonts w:ascii="Garamond" w:hAnsi="Garamond" w:cs="Times New Roman"/>
          <w:lang w:val="en-GB"/>
        </w:rPr>
        <w:t>the processing is performed on the basis of this consent</w:t>
      </w:r>
      <w:r w:rsidRPr="00EB1AE8">
        <w:rPr>
          <w:rFonts w:ascii="Garamond" w:hAnsi="Garamond" w:cs="Times New Roman"/>
          <w:lang w:val="en-GB"/>
        </w:rPr>
        <w:t xml:space="preserve"> or until objection is lodged. This period may be extended until </w:t>
      </w:r>
      <w:r w:rsidRPr="00EB1AE8">
        <w:rPr>
          <w:rFonts w:ascii="Garamond" w:hAnsi="Garamond" w:cs="ACaslonPro-Regular"/>
          <w:lang w:val="en-GB" w:eastAsia="pl-PL"/>
        </w:rPr>
        <w:t xml:space="preserve">the limitations period of possible claims has run if the </w:t>
      </w:r>
      <w:r>
        <w:rPr>
          <w:rFonts w:ascii="Garamond" w:hAnsi="Garamond" w:cs="ACaslonPro-Regular"/>
          <w:lang w:val="en-GB" w:eastAsia="pl-PL"/>
        </w:rPr>
        <w:t>processing of personal data should be</w:t>
      </w:r>
      <w:r w:rsidRPr="00EB1AE8">
        <w:rPr>
          <w:rFonts w:ascii="Garamond" w:hAnsi="Garamond" w:cs="ACaslonPro-Regular"/>
          <w:lang w:val="en-GB" w:eastAsia="pl-PL"/>
        </w:rPr>
        <w:t xml:space="preserve"> necessary for exercising or defending against such claims. </w:t>
      </w:r>
      <w:r>
        <w:rPr>
          <w:rFonts w:ascii="Garamond" w:hAnsi="Garamond" w:cs="ACaslonPro-Regular"/>
          <w:lang w:val="en-GB" w:eastAsia="pl-PL"/>
        </w:rPr>
        <w:t xml:space="preserve"> </w:t>
      </w:r>
    </w:p>
    <w:p w:rsidR="00086E4C" w:rsidRPr="00EB1AE8" w:rsidRDefault="00086E4C" w:rsidP="00086E4C">
      <w:pPr>
        <w:numPr>
          <w:ilvl w:val="0"/>
          <w:numId w:val="13"/>
        </w:numPr>
        <w:tabs>
          <w:tab w:val="left" w:pos="0"/>
        </w:tabs>
        <w:spacing w:line="240" w:lineRule="auto"/>
        <w:ind w:left="0" w:hanging="284"/>
        <w:contextualSpacing/>
        <w:jc w:val="both"/>
        <w:rPr>
          <w:rFonts w:ascii="Garamond" w:hAnsi="Garamond" w:cs="Times New Roman"/>
          <w:lang w:val="en-GB"/>
        </w:rPr>
      </w:pPr>
      <w:r w:rsidRPr="00EB1AE8">
        <w:rPr>
          <w:rFonts w:ascii="Garamond" w:hAnsi="Garamond" w:cs="Times New Roman"/>
          <w:lang w:val="en-GB"/>
        </w:rPr>
        <w:t xml:space="preserve">For matters involving your personal data please contact: </w:t>
      </w:r>
      <w:hyperlink r:id="rId8" w:history="1">
        <w:proofErr w:type="spellStart"/>
        <w:r w:rsidRPr="00EB1AE8">
          <w:rPr>
            <w:rFonts w:ascii="Garamond" w:eastAsia="Times New Roman" w:hAnsi="Garamond" w:cs="Arial"/>
            <w:lang w:val="en-GB" w:eastAsia="pl-PL"/>
          </w:rPr>
          <w:t>iod@usz.edu.pl</w:t>
        </w:r>
        <w:proofErr w:type="spellEnd"/>
      </w:hyperlink>
      <w:r w:rsidRPr="00EB1AE8">
        <w:rPr>
          <w:rFonts w:ascii="Garamond" w:eastAsia="Times New Roman" w:hAnsi="Garamond" w:cs="Arial"/>
          <w:lang w:val="en-GB" w:eastAsia="pl-PL"/>
        </w:rPr>
        <w:t xml:space="preserve">, </w:t>
      </w:r>
    </w:p>
    <w:p w:rsidR="00086E4C" w:rsidRPr="00EB1AE8" w:rsidRDefault="00086E4C" w:rsidP="00086E4C">
      <w:pPr>
        <w:numPr>
          <w:ilvl w:val="0"/>
          <w:numId w:val="13"/>
        </w:numPr>
        <w:tabs>
          <w:tab w:val="left" w:pos="0"/>
        </w:tabs>
        <w:spacing w:after="0" w:line="240" w:lineRule="auto"/>
        <w:ind w:left="0" w:hanging="284"/>
        <w:contextualSpacing/>
        <w:jc w:val="both"/>
        <w:rPr>
          <w:rFonts w:ascii="Garamond" w:eastAsia="Times New Roman" w:hAnsi="Garamond" w:cs="Arial"/>
          <w:lang w:val="en-GB" w:eastAsia="pl-PL"/>
        </w:rPr>
      </w:pPr>
      <w:r w:rsidRPr="00EB1AE8">
        <w:rPr>
          <w:rFonts w:ascii="Garamond" w:eastAsia="Times New Roman" w:hAnsi="Garamond" w:cs="Arial"/>
          <w:lang w:val="en-GB" w:eastAsia="pl-PL"/>
        </w:rPr>
        <w:t>Your personal data will be processed in connection with the publishing process of the journal Acta Iuris Stetinensis</w:t>
      </w:r>
    </w:p>
    <w:p w:rsidR="00086E4C" w:rsidRPr="00EB1AE8" w:rsidRDefault="00086E4C" w:rsidP="00086E4C">
      <w:pPr>
        <w:numPr>
          <w:ilvl w:val="0"/>
          <w:numId w:val="13"/>
        </w:numPr>
        <w:tabs>
          <w:tab w:val="left" w:pos="0"/>
        </w:tabs>
        <w:spacing w:after="0" w:line="240" w:lineRule="auto"/>
        <w:ind w:left="0" w:hanging="284"/>
        <w:contextualSpacing/>
        <w:jc w:val="both"/>
        <w:rPr>
          <w:rFonts w:ascii="Garamond" w:eastAsia="Times New Roman" w:hAnsi="Garamond" w:cs="Arial"/>
          <w:lang w:val="en-GB" w:eastAsia="pl-PL"/>
        </w:rPr>
      </w:pPr>
      <w:r w:rsidRPr="00EB1AE8">
        <w:rPr>
          <w:rFonts w:ascii="Garamond" w:eastAsia="Times New Roman" w:hAnsi="Garamond" w:cs="Arial"/>
          <w:lang w:val="en-GB" w:eastAsia="pl-PL"/>
        </w:rPr>
        <w:t>The legal basis fo</w:t>
      </w:r>
      <w:r>
        <w:rPr>
          <w:rFonts w:ascii="Garamond" w:eastAsia="Times New Roman" w:hAnsi="Garamond" w:cs="Arial"/>
          <w:lang w:val="en-GB" w:eastAsia="pl-PL"/>
        </w:rPr>
        <w:t>r processing data includes the A</w:t>
      </w:r>
      <w:r w:rsidRPr="00EB1AE8">
        <w:rPr>
          <w:rFonts w:ascii="Garamond" w:eastAsia="Times New Roman" w:hAnsi="Garamond" w:cs="Arial"/>
          <w:lang w:val="en-GB" w:eastAsia="pl-PL"/>
        </w:rPr>
        <w:t>ct of 27 July 2005 Law on higher education (consolidated text Dz. U. (Journal of Laws) of 2107 item 2183) and Article 6(6)(1)(c) of the General Data Protection Regulation (</w:t>
      </w:r>
      <w:r w:rsidRPr="00EB1AE8">
        <w:rPr>
          <w:rStyle w:val="Uwydatnienie"/>
          <w:rFonts w:ascii="Garamond" w:hAnsi="Garamond" w:cs="Segoe UI"/>
          <w:i w:val="0"/>
          <w:shd w:val="clear" w:color="auto" w:fill="FFFFFF"/>
          <w:lang w:val="en-GB"/>
        </w:rPr>
        <w:t xml:space="preserve">OJ L 119, 4.5.2016). </w:t>
      </w:r>
    </w:p>
    <w:p w:rsidR="00086E4C" w:rsidRDefault="00086E4C" w:rsidP="00086E4C">
      <w:pPr>
        <w:numPr>
          <w:ilvl w:val="0"/>
          <w:numId w:val="13"/>
        </w:numPr>
        <w:tabs>
          <w:tab w:val="left" w:pos="0"/>
        </w:tabs>
        <w:spacing w:after="0" w:line="240" w:lineRule="auto"/>
        <w:ind w:left="0" w:hanging="284"/>
        <w:contextualSpacing/>
        <w:jc w:val="both"/>
        <w:rPr>
          <w:rFonts w:ascii="Garamond" w:eastAsia="Times New Roman" w:hAnsi="Garamond" w:cs="Arial"/>
          <w:lang w:val="en-GB" w:eastAsia="pl-PL"/>
        </w:rPr>
      </w:pPr>
      <w:r w:rsidRPr="00EB1AE8">
        <w:rPr>
          <w:rFonts w:ascii="Garamond" w:eastAsia="Times New Roman" w:hAnsi="Garamond" w:cs="Arial"/>
          <w:lang w:val="en-GB" w:eastAsia="pl-PL"/>
        </w:rPr>
        <w:t>Your personal dat</w:t>
      </w:r>
      <w:r>
        <w:rPr>
          <w:rFonts w:ascii="Garamond" w:eastAsia="Times New Roman" w:hAnsi="Garamond" w:cs="Arial"/>
          <w:lang w:val="en-GB" w:eastAsia="pl-PL"/>
        </w:rPr>
        <w:t>a</w:t>
      </w:r>
      <w:r w:rsidRPr="00EB1AE8">
        <w:rPr>
          <w:rFonts w:ascii="Garamond" w:eastAsia="Times New Roman" w:hAnsi="Garamond" w:cs="Arial"/>
          <w:lang w:val="en-GB" w:eastAsia="pl-PL"/>
        </w:rPr>
        <w:t xml:space="preserve"> may be made available to third parties under a DPA for </w:t>
      </w:r>
      <w:r>
        <w:rPr>
          <w:rFonts w:ascii="Garamond" w:eastAsia="Times New Roman" w:hAnsi="Garamond" w:cs="Arial"/>
          <w:lang w:val="en-GB" w:eastAsia="pl-PL"/>
        </w:rPr>
        <w:t xml:space="preserve">the purpose of </w:t>
      </w:r>
      <w:r w:rsidRPr="00EB1AE8">
        <w:rPr>
          <w:rFonts w:ascii="Garamond" w:eastAsia="Times New Roman" w:hAnsi="Garamond" w:cs="Arial"/>
          <w:lang w:val="en-GB" w:eastAsia="pl-PL"/>
        </w:rPr>
        <w:t xml:space="preserve">appropriate delivery of services specified in the DPA. </w:t>
      </w:r>
    </w:p>
    <w:p w:rsidR="00086E4C" w:rsidRPr="00EB1AE8" w:rsidRDefault="00086E4C" w:rsidP="00086E4C">
      <w:pPr>
        <w:numPr>
          <w:ilvl w:val="0"/>
          <w:numId w:val="13"/>
        </w:numPr>
        <w:tabs>
          <w:tab w:val="left" w:pos="0"/>
        </w:tabs>
        <w:spacing w:after="0" w:line="240" w:lineRule="auto"/>
        <w:ind w:left="0" w:hanging="284"/>
        <w:contextualSpacing/>
        <w:jc w:val="both"/>
        <w:rPr>
          <w:rFonts w:ascii="Garamond" w:eastAsia="Times New Roman" w:hAnsi="Garamond" w:cs="Arial"/>
          <w:lang w:val="en-GB" w:eastAsia="pl-PL"/>
        </w:rPr>
      </w:pPr>
      <w:r w:rsidRPr="00EB1AE8">
        <w:rPr>
          <w:rFonts w:ascii="Garamond" w:eastAsia="Times New Roman" w:hAnsi="Garamond" w:cs="Arial"/>
          <w:lang w:val="en-GB" w:eastAsia="pl-PL"/>
        </w:rPr>
        <w:t xml:space="preserve">Your data will be processed until the purpose for </w:t>
      </w:r>
      <w:r>
        <w:rPr>
          <w:rFonts w:ascii="Garamond" w:eastAsia="Times New Roman" w:hAnsi="Garamond" w:cs="Arial"/>
          <w:lang w:val="en-GB" w:eastAsia="pl-PL"/>
        </w:rPr>
        <w:t xml:space="preserve">the </w:t>
      </w:r>
      <w:r w:rsidRPr="00EB1AE8">
        <w:rPr>
          <w:rFonts w:ascii="Garamond" w:eastAsia="Times New Roman" w:hAnsi="Garamond" w:cs="Arial"/>
          <w:lang w:val="en-GB" w:eastAsia="pl-PL"/>
        </w:rPr>
        <w:t xml:space="preserve">processing ends. </w:t>
      </w:r>
    </w:p>
    <w:p w:rsidR="00086E4C" w:rsidRPr="00EB1AE8" w:rsidRDefault="00086E4C" w:rsidP="00086E4C">
      <w:pPr>
        <w:numPr>
          <w:ilvl w:val="0"/>
          <w:numId w:val="13"/>
        </w:numPr>
        <w:tabs>
          <w:tab w:val="left" w:pos="0"/>
        </w:tabs>
        <w:spacing w:after="0" w:line="240" w:lineRule="auto"/>
        <w:ind w:left="0" w:hanging="284"/>
        <w:contextualSpacing/>
        <w:jc w:val="both"/>
        <w:rPr>
          <w:rFonts w:ascii="Garamond" w:eastAsia="Times New Roman" w:hAnsi="Garamond" w:cs="Arial"/>
          <w:lang w:val="en-GB" w:eastAsia="pl-PL"/>
        </w:rPr>
      </w:pPr>
      <w:r w:rsidRPr="00EB1AE8">
        <w:rPr>
          <w:rFonts w:ascii="Garamond" w:eastAsia="Times New Roman" w:hAnsi="Garamond" w:cs="Arial"/>
          <w:lang w:val="en-GB" w:eastAsia="pl-PL"/>
        </w:rPr>
        <w:t xml:space="preserve">You have the right to </w:t>
      </w:r>
      <w:r w:rsidRPr="00EB1AE8">
        <w:rPr>
          <w:rFonts w:ascii="Garamond" w:hAnsi="Garamond"/>
          <w:shd w:val="clear" w:color="auto" w:fill="FFFFFF"/>
          <w:lang w:val="en-GB"/>
        </w:rPr>
        <w:t xml:space="preserve">access your personal data, to rectify or erase it or to restrict the processing of it, as well as the right to have the data transferred to a different controller. </w:t>
      </w:r>
    </w:p>
    <w:p w:rsidR="00086E4C" w:rsidRPr="00EB1AE8" w:rsidRDefault="00086E4C" w:rsidP="00086E4C">
      <w:pPr>
        <w:numPr>
          <w:ilvl w:val="0"/>
          <w:numId w:val="13"/>
        </w:numPr>
        <w:tabs>
          <w:tab w:val="left" w:pos="0"/>
        </w:tabs>
        <w:spacing w:after="0" w:line="240" w:lineRule="auto"/>
        <w:ind w:left="0" w:hanging="284"/>
        <w:contextualSpacing/>
        <w:jc w:val="both"/>
        <w:rPr>
          <w:rFonts w:ascii="Garamond" w:eastAsia="Times New Roman" w:hAnsi="Garamond" w:cs="Arial"/>
          <w:lang w:val="en-GB" w:eastAsia="pl-PL"/>
        </w:rPr>
      </w:pPr>
      <w:r w:rsidRPr="00EB1AE8">
        <w:rPr>
          <w:rFonts w:ascii="Garamond" w:hAnsi="Garamond"/>
          <w:shd w:val="clear" w:color="auto" w:fill="FFFFFF"/>
          <w:lang w:val="en-GB"/>
        </w:rPr>
        <w:t xml:space="preserve">You have the right to object to further processing of your personal data, and if consent for the processing of personal data has been given, you have the right to withdraw it. Exercising the right to withdraw the consent does not affect the processing which had taken place until the consent was withdrawn. </w:t>
      </w:r>
    </w:p>
    <w:p w:rsidR="00086E4C" w:rsidRPr="00EB1AE8" w:rsidRDefault="00086E4C" w:rsidP="00086E4C">
      <w:pPr>
        <w:numPr>
          <w:ilvl w:val="0"/>
          <w:numId w:val="13"/>
        </w:numPr>
        <w:tabs>
          <w:tab w:val="left" w:pos="0"/>
        </w:tabs>
        <w:spacing w:after="0" w:line="240" w:lineRule="auto"/>
        <w:ind w:left="0" w:hanging="284"/>
        <w:contextualSpacing/>
        <w:jc w:val="both"/>
        <w:rPr>
          <w:rFonts w:ascii="Garamond" w:eastAsia="Times New Roman" w:hAnsi="Garamond" w:cs="Arial"/>
          <w:lang w:val="en-GB" w:eastAsia="pl-PL"/>
        </w:rPr>
      </w:pPr>
      <w:r w:rsidRPr="00EB1AE8">
        <w:rPr>
          <w:rFonts w:ascii="Garamond" w:hAnsi="Garamond" w:cs="Times New Roman"/>
          <w:lang w:val="en-GB"/>
        </w:rPr>
        <w:t xml:space="preserve">You may at any time lodge a complaint with an authority supervising observance of provisions on personal data protection if you believe that the processing of your personal data violates </w:t>
      </w:r>
      <w:r>
        <w:rPr>
          <w:rFonts w:ascii="Garamond" w:hAnsi="Garamond" w:cs="Times New Roman"/>
          <w:lang w:val="en-GB"/>
        </w:rPr>
        <w:t xml:space="preserve">the </w:t>
      </w:r>
      <w:r w:rsidRPr="00EB1AE8">
        <w:rPr>
          <w:rFonts w:ascii="Garamond" w:hAnsi="Garamond" w:cs="Times New Roman"/>
          <w:lang w:val="en-GB"/>
        </w:rPr>
        <w:t xml:space="preserve">GDPR.  </w:t>
      </w:r>
    </w:p>
    <w:p w:rsidR="006B70D9" w:rsidRPr="009833DF" w:rsidRDefault="006B70D9" w:rsidP="009833DF">
      <w:pPr>
        <w:tabs>
          <w:tab w:val="left" w:pos="3351"/>
        </w:tabs>
        <w:jc w:val="both"/>
        <w:rPr>
          <w:rFonts w:ascii="Garamond" w:hAnsi="Garamond" w:cs="Times New Roman"/>
          <w:sz w:val="26"/>
          <w:szCs w:val="26"/>
          <w:lang w:val="en-GB"/>
        </w:rPr>
      </w:pPr>
      <w:bookmarkStart w:id="0" w:name="_GoBack"/>
      <w:bookmarkEnd w:id="0"/>
    </w:p>
    <w:sectPr w:rsidR="006B70D9" w:rsidRPr="009833DF" w:rsidSect="00E6646D">
      <w:headerReference w:type="default" r:id="rId9"/>
      <w:footerReference w:type="default" r:id="rId10"/>
      <w:pgSz w:w="11906" w:h="16838"/>
      <w:pgMar w:top="1418" w:right="1133" w:bottom="851" w:left="1134" w:header="709" w:footer="44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4FD" w:rsidRDefault="003A04FD" w:rsidP="005E3E02">
      <w:pPr>
        <w:spacing w:after="0" w:line="240" w:lineRule="auto"/>
      </w:pPr>
      <w:r>
        <w:separator/>
      </w:r>
    </w:p>
  </w:endnote>
  <w:endnote w:type="continuationSeparator" w:id="0">
    <w:p w:rsidR="003A04FD" w:rsidRDefault="003A04FD" w:rsidP="005E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CaslonPro-Regular">
    <w:panose1 w:val="00000000000000000000"/>
    <w:charset w:val="EE"/>
    <w:family w:val="roman"/>
    <w:notTrueType/>
    <w:pitch w:val="default"/>
    <w:sig w:usb0="00000005" w:usb1="00000000" w:usb2="00000000" w:usb3="00000000" w:csb0="00000002"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98" w:rsidRPr="00AC3BB1" w:rsidRDefault="00580972" w:rsidP="00AC3BB1">
    <w:pPr>
      <w:pStyle w:val="Stopka"/>
      <w:rPr>
        <w:smallCaps/>
        <w:lang w:val="en-GB"/>
      </w:rPr>
    </w:pPr>
    <w:r>
      <w:rPr>
        <w:noProof/>
        <w:lang w:eastAsia="pl-PL"/>
      </w:rPr>
      <w:drawing>
        <wp:anchor distT="0" distB="0" distL="114300" distR="114300" simplePos="0" relativeHeight="251663360" behindDoc="0" locked="0" layoutInCell="1" allowOverlap="1" wp14:anchorId="7C38DA9C" wp14:editId="2C278A8F">
          <wp:simplePos x="0" y="0"/>
          <wp:positionH relativeFrom="margin">
            <wp:posOffset>4259118</wp:posOffset>
          </wp:positionH>
          <wp:positionV relativeFrom="paragraph">
            <wp:posOffset>5715</wp:posOffset>
          </wp:positionV>
          <wp:extent cx="2272146" cy="542490"/>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PiA US 3 podobne do loga INP 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2146" cy="542490"/>
                  </a:xfrm>
                  <a:prstGeom prst="rect">
                    <a:avLst/>
                  </a:prstGeom>
                </pic:spPr>
              </pic:pic>
            </a:graphicData>
          </a:graphic>
          <wp14:sizeRelH relativeFrom="page">
            <wp14:pctWidth>0</wp14:pctWidth>
          </wp14:sizeRelH>
          <wp14:sizeRelV relativeFrom="page">
            <wp14:pctHeight>0</wp14:pctHeight>
          </wp14:sizeRelV>
        </wp:anchor>
      </w:drawing>
    </w:r>
    <w:r w:rsidRPr="003B1256">
      <w:rPr>
        <w:rFonts w:ascii="Garamond" w:hAnsi="Garamond"/>
        <w:b/>
        <w:smallCaps/>
        <w:noProof/>
        <w:lang w:eastAsia="pl-PL"/>
      </w:rPr>
      <w:drawing>
        <wp:anchor distT="0" distB="0" distL="114300" distR="114300" simplePos="0" relativeHeight="251654144" behindDoc="0" locked="0" layoutInCell="1" allowOverlap="1" wp14:anchorId="3814139A" wp14:editId="7540DA07">
          <wp:simplePos x="0" y="0"/>
          <wp:positionH relativeFrom="margin">
            <wp:posOffset>-457777</wp:posOffset>
          </wp:positionH>
          <wp:positionV relativeFrom="paragraph">
            <wp:posOffset>3175</wp:posOffset>
          </wp:positionV>
          <wp:extent cx="2142490" cy="570230"/>
          <wp:effectExtent l="0" t="0" r="0" b="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P 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2490" cy="570230"/>
                  </a:xfrm>
                  <a:prstGeom prst="rect">
                    <a:avLst/>
                  </a:prstGeom>
                </pic:spPr>
              </pic:pic>
            </a:graphicData>
          </a:graphic>
        </wp:anchor>
      </w:drawing>
    </w:r>
    <w:r w:rsidR="008226E3" w:rsidRPr="008226E3">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5408" behindDoc="0" locked="0" layoutInCell="1" allowOverlap="1" wp14:anchorId="678123E3" wp14:editId="604AB2F9">
              <wp:simplePos x="0" y="0"/>
              <wp:positionH relativeFrom="margin">
                <wp:posOffset>2013976</wp:posOffset>
              </wp:positionH>
              <wp:positionV relativeFrom="paragraph">
                <wp:posOffset>86360</wp:posOffset>
              </wp:positionV>
              <wp:extent cx="2139462" cy="720969"/>
              <wp:effectExtent l="0" t="0" r="0" b="3175"/>
              <wp:wrapNone/>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462" cy="7209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26E3" w:rsidRPr="008226E3" w:rsidRDefault="008226E3" w:rsidP="008226E3">
                          <w:pPr>
                            <w:widowControl w:val="0"/>
                            <w:spacing w:after="0"/>
                            <w:jc w:val="center"/>
                            <w:rPr>
                              <w:rFonts w:ascii="Garamond" w:hAnsi="Garamond"/>
                              <w:b/>
                              <w:bCs/>
                              <w:smallCaps/>
                              <w:color w:val="612D33"/>
                              <w:sz w:val="18"/>
                              <w:lang w:val="en-GB"/>
                            </w:rPr>
                          </w:pPr>
                          <w:r w:rsidRPr="008226E3">
                            <w:rPr>
                              <w:rFonts w:ascii="Garamond" w:hAnsi="Garamond"/>
                              <w:b/>
                              <w:bCs/>
                              <w:smallCaps/>
                              <w:color w:val="612D33"/>
                              <w:sz w:val="18"/>
                              <w:lang w:val="en-GB"/>
                            </w:rPr>
                            <w:t xml:space="preserve">Institute of Legal Studies </w:t>
                          </w:r>
                        </w:p>
                        <w:p w:rsidR="008226E3" w:rsidRPr="008226E3" w:rsidRDefault="008226E3" w:rsidP="008226E3">
                          <w:pPr>
                            <w:widowControl w:val="0"/>
                            <w:spacing w:after="0"/>
                            <w:jc w:val="center"/>
                            <w:rPr>
                              <w:rFonts w:ascii="Garamond" w:hAnsi="Garamond"/>
                              <w:b/>
                              <w:bCs/>
                              <w:smallCaps/>
                              <w:color w:val="612D33"/>
                              <w:sz w:val="18"/>
                              <w:lang w:val="en-GB"/>
                            </w:rPr>
                          </w:pPr>
                          <w:r w:rsidRPr="008226E3">
                            <w:rPr>
                              <w:rFonts w:ascii="Garamond" w:hAnsi="Garamond"/>
                              <w:b/>
                              <w:bCs/>
                              <w:smallCaps/>
                              <w:color w:val="612D33"/>
                              <w:sz w:val="18"/>
                              <w:lang w:val="en-GB"/>
                            </w:rPr>
                            <w:t xml:space="preserve">Faculty of Law and Administration </w:t>
                          </w:r>
                        </w:p>
                        <w:p w:rsidR="008226E3" w:rsidRPr="008226E3" w:rsidRDefault="008226E3" w:rsidP="008226E3">
                          <w:pPr>
                            <w:widowControl w:val="0"/>
                            <w:spacing w:after="0"/>
                            <w:jc w:val="center"/>
                            <w:rPr>
                              <w:rFonts w:ascii="Garamond" w:hAnsi="Garamond"/>
                              <w:b/>
                              <w:bCs/>
                              <w:smallCaps/>
                              <w:color w:val="612D33"/>
                              <w:sz w:val="18"/>
                            </w:rPr>
                          </w:pPr>
                          <w:r w:rsidRPr="008226E3">
                            <w:rPr>
                              <w:rFonts w:ascii="Garamond" w:hAnsi="Garamond"/>
                              <w:b/>
                              <w:bCs/>
                              <w:smallCaps/>
                              <w:color w:val="612D33"/>
                              <w:sz w:val="18"/>
                            </w:rPr>
                            <w:t>University of Szczecin</w:t>
                          </w:r>
                        </w:p>
                        <w:p w:rsidR="008226E3" w:rsidRDefault="008226E3" w:rsidP="008226E3">
                          <w:pPr>
                            <w:widowControl w:val="0"/>
                            <w:spacing w:after="0"/>
                            <w:jc w:val="center"/>
                            <w:rPr>
                              <w:rFonts w:ascii="Garamond" w:hAnsi="Garamond"/>
                              <w:b/>
                              <w:bCs/>
                              <w:color w:val="000000"/>
                              <w:sz w:val="18"/>
                              <w:szCs w:val="18"/>
                              <w:lang w:val="en-GB"/>
                            </w:rPr>
                          </w:pPr>
                          <w:r>
                            <w:rPr>
                              <w:rFonts w:ascii="Garamond" w:hAnsi="Garamond"/>
                              <w:b/>
                              <w:bCs/>
                              <w:sz w:val="18"/>
                              <w:szCs w:val="18"/>
                              <w:lang w:val="en-GB"/>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8123E3" id="_x0000_t202" coordsize="21600,21600" o:spt="202" path="m,l,21600r21600,l21600,xe">
              <v:stroke joinstyle="miter"/>
              <v:path gradientshapeok="t" o:connecttype="rect"/>
            </v:shapetype>
            <v:shape id="_x0000_s1027" type="#_x0000_t202" style="position:absolute;margin-left:158.6pt;margin-top:6.8pt;width:168.45pt;height:56.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" stroked="f">
              <v:textbox>
                <w:txbxContent>
                  <w:p w:rsidR="008226E3" w:rsidRPr="008226E3" w:rsidRDefault="008226E3" w:rsidP="008226E3">
                    <w:pPr>
                      <w:widowControl w:val="0"/>
                      <w:spacing w:after="0"/>
                      <w:jc w:val="center"/>
                      <w:rPr>
                        <w:rFonts w:ascii="Garamond" w:hAnsi="Garamond"/>
                        <w:b/>
                        <w:bCs/>
                        <w:smallCaps/>
                        <w:color w:val="612D33"/>
                        <w:sz w:val="18"/>
                        <w:lang w:val="en-GB"/>
                      </w:rPr>
                    </w:pPr>
                    <w:r w:rsidRPr="008226E3">
                      <w:rPr>
                        <w:rFonts w:ascii="Garamond" w:hAnsi="Garamond"/>
                        <w:b/>
                        <w:bCs/>
                        <w:smallCaps/>
                        <w:color w:val="612D33"/>
                        <w:sz w:val="18"/>
                        <w:lang w:val="en-GB"/>
                      </w:rPr>
                      <w:t xml:space="preserve">Institute of Legal Studies </w:t>
                    </w:r>
                  </w:p>
                  <w:p w:rsidR="008226E3" w:rsidRPr="008226E3" w:rsidRDefault="008226E3" w:rsidP="008226E3">
                    <w:pPr>
                      <w:widowControl w:val="0"/>
                      <w:spacing w:after="0"/>
                      <w:jc w:val="center"/>
                      <w:rPr>
                        <w:rFonts w:ascii="Garamond" w:hAnsi="Garamond"/>
                        <w:b/>
                        <w:bCs/>
                        <w:smallCaps/>
                        <w:color w:val="612D33"/>
                        <w:sz w:val="18"/>
                        <w:lang w:val="en-GB"/>
                      </w:rPr>
                    </w:pPr>
                    <w:r w:rsidRPr="008226E3">
                      <w:rPr>
                        <w:rFonts w:ascii="Garamond" w:hAnsi="Garamond"/>
                        <w:b/>
                        <w:bCs/>
                        <w:smallCaps/>
                        <w:color w:val="612D33"/>
                        <w:sz w:val="18"/>
                        <w:lang w:val="en-GB"/>
                      </w:rPr>
                      <w:t xml:space="preserve">Faculty of Law and Administration </w:t>
                    </w:r>
                  </w:p>
                  <w:p w:rsidR="008226E3" w:rsidRPr="008226E3" w:rsidRDefault="008226E3" w:rsidP="008226E3">
                    <w:pPr>
                      <w:widowControl w:val="0"/>
                      <w:spacing w:after="0"/>
                      <w:jc w:val="center"/>
                      <w:rPr>
                        <w:rFonts w:ascii="Garamond" w:hAnsi="Garamond"/>
                        <w:b/>
                        <w:bCs/>
                        <w:smallCaps/>
                        <w:color w:val="612D33"/>
                        <w:sz w:val="18"/>
                      </w:rPr>
                    </w:pPr>
                    <w:r w:rsidRPr="008226E3">
                      <w:rPr>
                        <w:rFonts w:ascii="Garamond" w:hAnsi="Garamond"/>
                        <w:b/>
                        <w:bCs/>
                        <w:smallCaps/>
                        <w:color w:val="612D33"/>
                        <w:sz w:val="18"/>
                      </w:rPr>
                      <w:t>University of Szczecin</w:t>
                    </w:r>
                  </w:p>
                  <w:p w:rsidR="008226E3" w:rsidRDefault="008226E3" w:rsidP="008226E3">
                    <w:pPr>
                      <w:widowControl w:val="0"/>
                      <w:spacing w:after="0"/>
                      <w:jc w:val="center"/>
                      <w:rPr>
                        <w:rFonts w:ascii="Garamond" w:hAnsi="Garamond"/>
                        <w:b/>
                        <w:bCs/>
                        <w:color w:val="000000"/>
                        <w:sz w:val="18"/>
                        <w:szCs w:val="18"/>
                        <w:lang w:val="en-GB"/>
                      </w:rPr>
                    </w:pPr>
                    <w:r>
                      <w:rPr>
                        <w:rFonts w:ascii="Garamond" w:hAnsi="Garamond"/>
                        <w:b/>
                        <w:bCs/>
                        <w:sz w:val="18"/>
                        <w:szCs w:val="18"/>
                        <w:lang w:val="en-GB"/>
                      </w:rPr>
                      <w:t> </w:t>
                    </w:r>
                  </w:p>
                </w:txbxContent>
              </v:textbox>
              <w10:wrap anchorx="margin"/>
            </v:shape>
          </w:pict>
        </mc:Fallback>
      </mc:AlternateContent>
    </w:r>
  </w:p>
  <w:p w:rsidR="00B15C98" w:rsidRDefault="00B15C98" w:rsidP="00973AE3">
    <w:pPr>
      <w:pStyle w:val="Stopka"/>
      <w:tabs>
        <w:tab w:val="center" w:pos="5102"/>
        <w:tab w:val="right" w:pos="10204"/>
      </w:tabs>
      <w:jc w:val="center"/>
      <w:rPr>
        <w:smallCaps/>
      </w:rPr>
    </w:pPr>
  </w:p>
  <w:p w:rsidR="00B15C98" w:rsidRPr="00B86BAD" w:rsidRDefault="00B15C98" w:rsidP="00973AE3">
    <w:pPr>
      <w:pStyle w:val="Stopka"/>
      <w:tabs>
        <w:tab w:val="center" w:pos="5102"/>
        <w:tab w:val="right" w:pos="10204"/>
      </w:tabs>
      <w:jc w:val="center"/>
      <w:rPr>
        <w:smallCap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4FD" w:rsidRDefault="003A04FD" w:rsidP="005E3E02">
      <w:pPr>
        <w:spacing w:after="0" w:line="240" w:lineRule="auto"/>
      </w:pPr>
      <w:r>
        <w:separator/>
      </w:r>
    </w:p>
  </w:footnote>
  <w:footnote w:type="continuationSeparator" w:id="0">
    <w:p w:rsidR="003A04FD" w:rsidRDefault="003A04FD" w:rsidP="005E3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98" w:rsidRPr="00266AAC" w:rsidRDefault="00C5009C" w:rsidP="00266AAC">
    <w:pPr>
      <w:pStyle w:val="Nagwek"/>
      <w:tabs>
        <w:tab w:val="clear" w:pos="4536"/>
        <w:tab w:val="clear" w:pos="9072"/>
        <w:tab w:val="left" w:pos="1380"/>
      </w:tabs>
      <w:jc w:val="right"/>
      <w:rPr>
        <w:rFonts w:ascii="Edwardian Script ITC" w:hAnsi="Edwardian Script ITC"/>
        <w:color w:val="FFFFFF" w:themeColor="background1"/>
      </w:rPr>
    </w:pPr>
    <w:r>
      <w:rPr>
        <w:noProof/>
        <w:lang w:eastAsia="pl-PL"/>
      </w:rPr>
      <mc:AlternateContent>
        <mc:Choice Requires="wps">
          <w:drawing>
            <wp:anchor distT="45720" distB="45720" distL="114300" distR="114300" simplePos="0" relativeHeight="251660288" behindDoc="0" locked="0" layoutInCell="1" allowOverlap="1" wp14:anchorId="2E036239" wp14:editId="52DBE572">
              <wp:simplePos x="0" y="0"/>
              <wp:positionH relativeFrom="margin">
                <wp:align>center</wp:align>
              </wp:positionH>
              <wp:positionV relativeFrom="paragraph">
                <wp:posOffset>-333228</wp:posOffset>
              </wp:positionV>
              <wp:extent cx="2402840" cy="480060"/>
              <wp:effectExtent l="0" t="0" r="0"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AAC" w:rsidRDefault="00266AAC" w:rsidP="00266AAC">
                          <w:r w:rsidRPr="00266AAC">
                            <w:rPr>
                              <w:rFonts w:ascii="Edwardian Script ITC" w:hAnsi="Edwardian Script ITC"/>
                              <w:color w:val="FFFFFF" w:themeColor="background1"/>
                              <w:sz w:val="52"/>
                            </w:rPr>
                            <w:t>Acta Iuris Stetinensis</w:t>
                          </w:r>
                          <w:r w:rsidR="009833DF">
                            <w:rPr>
                              <w:rFonts w:ascii="Edwardian Script ITC" w:hAnsi="Edwardian Script ITC"/>
                              <w:color w:val="FFFFFF" w:themeColor="background1"/>
                              <w:sz w:val="5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036239" id="_x0000_t202" coordsize="21600,21600" o:spt="202" path="m,l,21600r21600,l21600,xe">
              <v:stroke joinstyle="miter"/>
              <v:path gradientshapeok="t" o:connecttype="rect"/>
            </v:shapetype>
            <v:shape id="Pole tekstowe 2" o:spid="_x0000_s1026" type="#_x0000_t202" style="position:absolute;left:0;text-align:left;margin-left:0;margin-top:-26.25pt;width:189.2pt;height:37.8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" filled="f" stroked="f">
              <v:textbox>
                <w:txbxContent>
                  <w:p w:rsidR="00266AAC" w:rsidRDefault="00266AAC" w:rsidP="00266AAC">
                    <w:r w:rsidRPr="00266AAC">
                      <w:rPr>
                        <w:rFonts w:ascii="Edwardian Script ITC" w:hAnsi="Edwardian Script ITC"/>
                        <w:color w:val="FFFFFF" w:themeColor="background1"/>
                        <w:sz w:val="52"/>
                      </w:rPr>
                      <w:t>Acta Iuris Stetinensis</w:t>
                    </w:r>
                    <w:r w:rsidR="009833DF">
                      <w:rPr>
                        <w:rFonts w:ascii="Edwardian Script ITC" w:hAnsi="Edwardian Script ITC"/>
                        <w:color w:val="FFFFFF" w:themeColor="background1"/>
                        <w:sz w:val="52"/>
                      </w:rPr>
                      <w:t xml:space="preserve"> </w:t>
                    </w:r>
                  </w:p>
                </w:txbxContent>
              </v:textbox>
              <w10:wrap type="square" anchorx="margin"/>
            </v:shape>
          </w:pict>
        </mc:Fallback>
      </mc:AlternateContent>
    </w:r>
    <w:r w:rsidR="00092499" w:rsidRPr="00266AAC">
      <w:rPr>
        <w:rFonts w:ascii="Edwardian Script ITC" w:eastAsia="Garamond" w:hAnsi="Edwardian Script ITC" w:cs="Garamond"/>
        <w:noProof/>
        <w:color w:val="FFFFFF" w:themeColor="background1"/>
        <w:sz w:val="56"/>
        <w:szCs w:val="26"/>
        <w:lang w:eastAsia="pl-PL"/>
      </w:rPr>
      <w:drawing>
        <wp:anchor distT="152400" distB="152400" distL="152400" distR="152400" simplePos="0" relativeHeight="251656192" behindDoc="0" locked="0" layoutInCell="1" allowOverlap="1" wp14:anchorId="22D1D842" wp14:editId="67620DE0">
          <wp:simplePos x="0" y="0"/>
          <wp:positionH relativeFrom="margin">
            <wp:posOffset>-51533</wp:posOffset>
          </wp:positionH>
          <wp:positionV relativeFrom="page">
            <wp:posOffset>176579</wp:posOffset>
          </wp:positionV>
          <wp:extent cx="1129665" cy="1129665"/>
          <wp:effectExtent l="19050" t="0" r="0" b="0"/>
          <wp:wrapThrough wrapText="bothSides" distL="152400" distR="152400">
            <wp:wrapPolygon edited="1">
              <wp:start x="10071" y="0"/>
              <wp:lineTo x="12224" y="69"/>
              <wp:lineTo x="14203" y="521"/>
              <wp:lineTo x="16009" y="1320"/>
              <wp:lineTo x="17606" y="2396"/>
              <wp:lineTo x="18961" y="3681"/>
              <wp:lineTo x="20107" y="5278"/>
              <wp:lineTo x="20975" y="7084"/>
              <wp:lineTo x="21461" y="8925"/>
              <wp:lineTo x="21600" y="10071"/>
              <wp:lineTo x="21531" y="12224"/>
              <wp:lineTo x="21079" y="14203"/>
              <wp:lineTo x="20280" y="16009"/>
              <wp:lineTo x="19204" y="17606"/>
              <wp:lineTo x="17919" y="18961"/>
              <wp:lineTo x="16322" y="20107"/>
              <wp:lineTo x="14516" y="20975"/>
              <wp:lineTo x="12675" y="21461"/>
              <wp:lineTo x="11529" y="21600"/>
              <wp:lineTo x="9376" y="21531"/>
              <wp:lineTo x="7397" y="21079"/>
              <wp:lineTo x="5591" y="20280"/>
              <wp:lineTo x="3994" y="19204"/>
              <wp:lineTo x="2639" y="17919"/>
              <wp:lineTo x="1493" y="16322"/>
              <wp:lineTo x="625" y="14516"/>
              <wp:lineTo x="139" y="12675"/>
              <wp:lineTo x="0" y="11529"/>
              <wp:lineTo x="69" y="9376"/>
              <wp:lineTo x="521" y="7397"/>
              <wp:lineTo x="1320" y="5591"/>
              <wp:lineTo x="2396" y="3994"/>
              <wp:lineTo x="3681" y="2639"/>
              <wp:lineTo x="5278" y="1493"/>
              <wp:lineTo x="7084" y="625"/>
              <wp:lineTo x="8925" y="139"/>
              <wp:lineTo x="10071" y="0"/>
            </wp:wrapPolygon>
          </wp:wrapThrough>
          <wp:docPr id="16" name="officeArt object"/>
          <wp:cNvGraphicFramePr/>
          <a:graphic xmlns:a="http://schemas.openxmlformats.org/drawingml/2006/main">
            <a:graphicData uri="http://schemas.openxmlformats.org/drawingml/2006/picture">
              <pic:pic xmlns:pic="http://schemas.openxmlformats.org/drawingml/2006/picture">
                <pic:nvPicPr>
                  <pic:cNvPr id="1073741831" name="logo Instytut.png"/>
                  <pic:cNvPicPr>
                    <a:picLocks noChangeAspect="1"/>
                  </pic:cNvPicPr>
                </pic:nvPicPr>
                <pic:blipFill>
                  <a:blip r:embed="rId1">
                    <a:extLst/>
                  </a:blip>
                  <a:stretch>
                    <a:fillRect/>
                  </a:stretch>
                </pic:blipFill>
                <pic:spPr>
                  <a:xfrm>
                    <a:off x="0" y="0"/>
                    <a:ext cx="1129665" cy="1129665"/>
                  </a:xfrm>
                  <a:prstGeom prst="rect">
                    <a:avLst/>
                  </a:prstGeom>
                  <a:ln w="12700" cap="flat">
                    <a:noFill/>
                    <a:miter lim="400000"/>
                  </a:ln>
                  <a:effectLst/>
                </pic:spPr>
              </pic:pic>
            </a:graphicData>
          </a:graphic>
        </wp:anchor>
      </w:drawing>
    </w:r>
    <w:r w:rsidR="00092499" w:rsidRPr="00266AAC">
      <w:rPr>
        <w:rFonts w:ascii="Edwardian Script ITC" w:hAnsi="Edwardian Script ITC"/>
        <w:noProof/>
        <w:color w:val="FFFFFF" w:themeColor="background1"/>
        <w:sz w:val="52"/>
        <w:lang w:eastAsia="pl-PL"/>
      </w:rPr>
      <mc:AlternateContent>
        <mc:Choice Requires="wps">
          <w:drawing>
            <wp:anchor distT="152400" distB="152400" distL="152400" distR="152400" simplePos="0" relativeHeight="251658240" behindDoc="1" locked="0" layoutInCell="1" allowOverlap="1" wp14:anchorId="37BB4987" wp14:editId="2700A340">
              <wp:simplePos x="0" y="0"/>
              <wp:positionH relativeFrom="page">
                <wp:posOffset>682625</wp:posOffset>
              </wp:positionH>
              <wp:positionV relativeFrom="page">
                <wp:posOffset>206375</wp:posOffset>
              </wp:positionV>
              <wp:extent cx="1101725" cy="1059815"/>
              <wp:effectExtent l="0" t="0" r="3175" b="6985"/>
              <wp:wrapNone/>
              <wp:docPr id="1073741826" name="officeArt object" descr="Ow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725" cy="1059815"/>
                      </a:xfrm>
                      <a:prstGeom prst="ellipse">
                        <a:avLst/>
                      </a:prstGeom>
                      <a:solidFill>
                        <a:srgbClr val="FFFFFF"/>
                      </a:solidFill>
                      <a:ln w="12700" cap="flat">
                        <a:solidFill>
                          <a:srgbClr val="FFFF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oval w14:anchorId="77DE9C80" id="officeArt object" o:spid="_x0000_s1026" alt="Owal 14" style="position:absolute;margin-left:53.75pt;margin-top:16.25pt;width:86.75pt;height:83.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" strokecolor="white" strokeweight="1pt">
              <v:stroke joinstyle="miter"/>
              <v:path arrowok="t"/>
              <w10:wrap anchorx="page" anchory="page"/>
            </v:oval>
          </w:pict>
        </mc:Fallback>
      </mc:AlternateContent>
    </w:r>
    <w:r w:rsidR="00511552" w:rsidRPr="00266AAC">
      <w:rPr>
        <w:rFonts w:ascii="Edwardian Script ITC" w:hAnsi="Edwardian Script ITC"/>
        <w:noProof/>
        <w:color w:val="FFFFFF" w:themeColor="background1"/>
        <w:sz w:val="52"/>
        <w:lang w:eastAsia="pl-PL"/>
      </w:rPr>
      <mc:AlternateContent>
        <mc:Choice Requires="wps">
          <w:drawing>
            <wp:anchor distT="152400" distB="152400" distL="152400" distR="152400" simplePos="0" relativeHeight="251657216" behindDoc="1" locked="0" layoutInCell="1" allowOverlap="1" wp14:anchorId="29AE46A4" wp14:editId="1DD8D187">
              <wp:simplePos x="0" y="0"/>
              <wp:positionH relativeFrom="page">
                <wp:align>left</wp:align>
              </wp:positionH>
              <wp:positionV relativeFrom="page">
                <wp:align>top</wp:align>
              </wp:positionV>
              <wp:extent cx="7585075" cy="706755"/>
              <wp:effectExtent l="0" t="0" r="15875" b="17145"/>
              <wp:wrapNone/>
              <wp:docPr id="1073741825" name="officeArt object" descr="Tytuł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5075" cy="706755"/>
                      </a:xfrm>
                      <a:prstGeom prst="rect">
                        <a:avLst/>
                      </a:prstGeom>
                      <a:solidFill>
                        <a:srgbClr val="612D33"/>
                      </a:solidFill>
                      <a:ln w="12700" cap="flat">
                        <a:solidFill>
                          <a:srgbClr val="FFFF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4C050221" id="officeArt object" o:spid="_x0000_s1026" alt="Tytuł 3" style="position:absolute;margin-left:0;margin-top:0;width:597.25pt;height:55.65pt;z-index:-251659264;visibility:visible;mso-wrap-style:square;mso-width-percent:0;mso-height-percent:0;mso-wrap-distance-left:12pt;mso-wrap-distance-top:12pt;mso-wrap-distance-right:12pt;mso-wrap-distance-bottom:12pt;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" fillcolor="#612d33" strokecolor="white" strokeweight="1pt">
              <v:path arrowok="t"/>
              <w10:wrap anchorx="page" anchory="page"/>
            </v:rect>
          </w:pict>
        </mc:Fallback>
      </mc:AlternateContent>
    </w:r>
    <w:r w:rsidR="00B15C98" w:rsidRPr="00266AAC">
      <w:rPr>
        <w:rFonts w:ascii="Edwardian Script ITC" w:hAnsi="Edwardian Script ITC"/>
        <w:color w:val="FFFFFF" w:themeColor="background1"/>
      </w:rPr>
      <w:tab/>
    </w:r>
  </w:p>
  <w:p w:rsidR="00B15C98" w:rsidRDefault="00B15C9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8205702"/>
    <w:name w:val="WW8Num1"/>
    <w:lvl w:ilvl="0">
      <w:start w:val="1"/>
      <w:numFmt w:val="decimal"/>
      <w:lvlText w:val="%1."/>
      <w:lvlJc w:val="left"/>
      <w:pPr>
        <w:tabs>
          <w:tab w:val="num" w:pos="720"/>
        </w:tabs>
        <w:ind w:left="170" w:firstLine="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2"/>
    <w:multiLevelType w:val="singleLevel"/>
    <w:tmpl w:val="44A03942"/>
    <w:name w:val="WW8Num2"/>
    <w:lvl w:ilvl="0">
      <w:start w:val="1"/>
      <w:numFmt w:val="bullet"/>
      <w:lvlText w:val="-"/>
      <w:lvlJc w:val="left"/>
      <w:pPr>
        <w:tabs>
          <w:tab w:val="num" w:pos="1068"/>
        </w:tabs>
        <w:ind w:left="170" w:firstLine="538"/>
      </w:pPr>
      <w:rPr>
        <w:rFonts w:ascii="OpenSymbol" w:eastAsia="OpenSymbol" w:hAnsi="OpenSymbol" w:cs="OpenSymbol" w:hint="eastAsia"/>
      </w:rPr>
    </w:lvl>
  </w:abstractNum>
  <w:abstractNum w:abstractNumId="2" w15:restartNumberingAfterBreak="0">
    <w:nsid w:val="00000005"/>
    <w:multiLevelType w:val="multilevel"/>
    <w:tmpl w:val="5D8E7294"/>
    <w:lvl w:ilvl="0">
      <w:start w:val="1"/>
      <w:numFmt w:val="decimal"/>
      <w:lvlText w:val="%1."/>
      <w:lvlJc w:val="left"/>
      <w:pPr>
        <w:tabs>
          <w:tab w:val="num" w:pos="600"/>
        </w:tabs>
        <w:ind w:left="170" w:firstLine="10"/>
      </w:pPr>
      <w:rPr>
        <w:rFonts w:hint="default"/>
        <w:b w:val="0"/>
        <w:sz w:val="24"/>
        <w:szCs w:val="24"/>
      </w:rPr>
    </w:lvl>
    <w:lvl w:ilvl="1">
      <w:start w:val="1"/>
      <w:numFmt w:val="decimal"/>
      <w:lvlText w:val="%2."/>
      <w:lvlJc w:val="left"/>
      <w:pPr>
        <w:tabs>
          <w:tab w:val="num" w:pos="1260"/>
        </w:tabs>
        <w:ind w:left="1260" w:hanging="360"/>
      </w:pPr>
      <w:rPr>
        <w:rFonts w:hint="default"/>
        <w:b w:val="0"/>
        <w:sz w:val="24"/>
        <w:szCs w:val="24"/>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3" w15:restartNumberingAfterBreak="0">
    <w:nsid w:val="00000007"/>
    <w:multiLevelType w:val="multilevel"/>
    <w:tmpl w:val="5EA081F8"/>
    <w:name w:val="WW8Num7"/>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7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A"/>
    <w:multiLevelType w:val="singleLevel"/>
    <w:tmpl w:val="371473F2"/>
    <w:name w:val="WW8Num10"/>
    <w:lvl w:ilvl="0">
      <w:start w:val="1"/>
      <w:numFmt w:val="decimal"/>
      <w:lvlText w:val="%1."/>
      <w:lvlJc w:val="left"/>
      <w:pPr>
        <w:tabs>
          <w:tab w:val="num" w:pos="340"/>
        </w:tabs>
        <w:ind w:left="170" w:firstLine="0"/>
      </w:pPr>
      <w:rPr>
        <w:rFonts w:hint="default"/>
        <w:b w:val="0"/>
        <w:sz w:val="24"/>
        <w:szCs w:val="24"/>
      </w:rPr>
    </w:lvl>
  </w:abstractNum>
  <w:abstractNum w:abstractNumId="5" w15:restartNumberingAfterBreak="0">
    <w:nsid w:val="0000000B"/>
    <w:multiLevelType w:val="multilevel"/>
    <w:tmpl w:val="4F886C4A"/>
    <w:name w:val="WW8Num11"/>
    <w:lvl w:ilvl="0">
      <w:start w:val="1"/>
      <w:numFmt w:val="lowerLetter"/>
      <w:lvlText w:val="%1)"/>
      <w:lvlJc w:val="left"/>
      <w:pPr>
        <w:tabs>
          <w:tab w:val="num" w:pos="851"/>
        </w:tabs>
        <w:ind w:left="17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0C"/>
    <w:multiLevelType w:val="singleLevel"/>
    <w:tmpl w:val="5E02DA98"/>
    <w:name w:val="WW8Num12"/>
    <w:lvl w:ilvl="0">
      <w:start w:val="4"/>
      <w:numFmt w:val="decimal"/>
      <w:lvlText w:val="%1."/>
      <w:lvlJc w:val="left"/>
      <w:pPr>
        <w:tabs>
          <w:tab w:val="num" w:pos="357"/>
        </w:tabs>
        <w:ind w:left="170" w:firstLine="190"/>
      </w:pPr>
      <w:rPr>
        <w:rFonts w:ascii="Times New Roman" w:eastAsia="Times New Roman" w:hAnsi="Times New Roman" w:cs="Times New Roman" w:hint="default"/>
        <w:b w:val="0"/>
      </w:rPr>
    </w:lvl>
  </w:abstractNum>
  <w:abstractNum w:abstractNumId="7" w15:restartNumberingAfterBreak="0">
    <w:nsid w:val="00CA6276"/>
    <w:multiLevelType w:val="hybridMultilevel"/>
    <w:tmpl w:val="B588C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A35B30"/>
    <w:multiLevelType w:val="hybridMultilevel"/>
    <w:tmpl w:val="4FC4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310942"/>
    <w:multiLevelType w:val="hybridMultilevel"/>
    <w:tmpl w:val="6A641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0D2B53"/>
    <w:multiLevelType w:val="hybridMultilevel"/>
    <w:tmpl w:val="7AF2191C"/>
    <w:lvl w:ilvl="0" w:tplc="166224F0">
      <w:start w:val="1"/>
      <w:numFmt w:val="lowerLetter"/>
      <w:lvlText w:val="%1)"/>
      <w:lvlJc w:val="left"/>
      <w:pPr>
        <w:ind w:left="170" w:firstLine="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1" w15:restartNumberingAfterBreak="0">
    <w:nsid w:val="12992031"/>
    <w:multiLevelType w:val="hybridMultilevel"/>
    <w:tmpl w:val="875E9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D1763C"/>
    <w:multiLevelType w:val="hybridMultilevel"/>
    <w:tmpl w:val="81A89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D80347"/>
    <w:multiLevelType w:val="hybridMultilevel"/>
    <w:tmpl w:val="B280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E3AB5"/>
    <w:multiLevelType w:val="hybridMultilevel"/>
    <w:tmpl w:val="0272179A"/>
    <w:lvl w:ilvl="0" w:tplc="E7261C66">
      <w:start w:val="1"/>
      <w:numFmt w:val="decimal"/>
      <w:lvlText w:val="%1."/>
      <w:lvlJc w:val="left"/>
      <w:pPr>
        <w:ind w:left="1416"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8E3ACD"/>
    <w:multiLevelType w:val="hybridMultilevel"/>
    <w:tmpl w:val="FC40BD88"/>
    <w:lvl w:ilvl="0" w:tplc="F6C8D8B4">
      <w:start w:val="1"/>
      <w:numFmt w:val="bullet"/>
      <w:lvlText w:val=""/>
      <w:lvlJc w:val="left"/>
      <w:pPr>
        <w:ind w:left="17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C77FA2"/>
    <w:multiLevelType w:val="hybridMultilevel"/>
    <w:tmpl w:val="D7C89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C67DD0"/>
    <w:multiLevelType w:val="hybridMultilevel"/>
    <w:tmpl w:val="66403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537AA9"/>
    <w:multiLevelType w:val="hybridMultilevel"/>
    <w:tmpl w:val="9684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12174"/>
    <w:multiLevelType w:val="hybridMultilevel"/>
    <w:tmpl w:val="34002A4A"/>
    <w:lvl w:ilvl="0" w:tplc="0415000F">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20" w15:restartNumberingAfterBreak="0">
    <w:nsid w:val="38E32884"/>
    <w:multiLevelType w:val="hybridMultilevel"/>
    <w:tmpl w:val="5FF6BFFC"/>
    <w:lvl w:ilvl="0" w:tplc="9A5EB89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6A3857"/>
    <w:multiLevelType w:val="hybridMultilevel"/>
    <w:tmpl w:val="B404B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2703D5"/>
    <w:multiLevelType w:val="hybridMultilevel"/>
    <w:tmpl w:val="51908FB2"/>
    <w:lvl w:ilvl="0" w:tplc="7C86BA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B9026C4"/>
    <w:multiLevelType w:val="hybridMultilevel"/>
    <w:tmpl w:val="868E7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497096"/>
    <w:multiLevelType w:val="multilevel"/>
    <w:tmpl w:val="503EF0CC"/>
    <w:lvl w:ilvl="0">
      <w:start w:val="1"/>
      <w:numFmt w:val="decimal"/>
      <w:lvlText w:val="%1."/>
      <w:lvlJc w:val="left"/>
      <w:pPr>
        <w:tabs>
          <w:tab w:val="num" w:pos="600"/>
        </w:tabs>
        <w:ind w:left="170" w:firstLine="11"/>
      </w:pPr>
      <w:rPr>
        <w:rFonts w:hint="default"/>
        <w:b w:val="0"/>
        <w:sz w:val="24"/>
        <w:szCs w:val="24"/>
      </w:rPr>
    </w:lvl>
    <w:lvl w:ilvl="1">
      <w:start w:val="1"/>
      <w:numFmt w:val="decimal"/>
      <w:lvlText w:val="%2."/>
      <w:lvlJc w:val="left"/>
      <w:pPr>
        <w:tabs>
          <w:tab w:val="num" w:pos="589"/>
        </w:tabs>
        <w:ind w:left="159" w:firstLine="11"/>
      </w:pPr>
      <w:rPr>
        <w:rFonts w:hint="default"/>
        <w:b w:val="0"/>
        <w:sz w:val="24"/>
        <w:szCs w:val="24"/>
      </w:rPr>
    </w:lvl>
    <w:lvl w:ilvl="2">
      <w:start w:val="1"/>
      <w:numFmt w:val="lowerRoman"/>
      <w:lvlText w:val="%3."/>
      <w:lvlJc w:val="right"/>
      <w:pPr>
        <w:tabs>
          <w:tab w:val="num" w:pos="578"/>
        </w:tabs>
        <w:ind w:left="148" w:firstLine="11"/>
      </w:pPr>
      <w:rPr>
        <w:rFonts w:hint="default"/>
      </w:rPr>
    </w:lvl>
    <w:lvl w:ilvl="3">
      <w:start w:val="1"/>
      <w:numFmt w:val="decimal"/>
      <w:lvlText w:val="%4."/>
      <w:lvlJc w:val="left"/>
      <w:pPr>
        <w:tabs>
          <w:tab w:val="num" w:pos="567"/>
        </w:tabs>
        <w:ind w:left="137" w:firstLine="11"/>
      </w:pPr>
      <w:rPr>
        <w:rFonts w:hint="default"/>
      </w:rPr>
    </w:lvl>
    <w:lvl w:ilvl="4">
      <w:start w:val="1"/>
      <w:numFmt w:val="lowerLetter"/>
      <w:lvlText w:val="%5."/>
      <w:lvlJc w:val="left"/>
      <w:pPr>
        <w:tabs>
          <w:tab w:val="num" w:pos="556"/>
        </w:tabs>
        <w:ind w:left="126" w:firstLine="11"/>
      </w:pPr>
      <w:rPr>
        <w:rFonts w:hint="default"/>
      </w:rPr>
    </w:lvl>
    <w:lvl w:ilvl="5">
      <w:start w:val="1"/>
      <w:numFmt w:val="lowerRoman"/>
      <w:lvlText w:val="%6."/>
      <w:lvlJc w:val="right"/>
      <w:pPr>
        <w:tabs>
          <w:tab w:val="num" w:pos="545"/>
        </w:tabs>
        <w:ind w:left="115" w:firstLine="11"/>
      </w:pPr>
      <w:rPr>
        <w:rFonts w:hint="default"/>
      </w:rPr>
    </w:lvl>
    <w:lvl w:ilvl="6">
      <w:start w:val="1"/>
      <w:numFmt w:val="decimal"/>
      <w:lvlText w:val="%7."/>
      <w:lvlJc w:val="left"/>
      <w:pPr>
        <w:tabs>
          <w:tab w:val="num" w:pos="534"/>
        </w:tabs>
        <w:ind w:left="104" w:firstLine="11"/>
      </w:pPr>
      <w:rPr>
        <w:rFonts w:hint="default"/>
      </w:rPr>
    </w:lvl>
    <w:lvl w:ilvl="7">
      <w:start w:val="1"/>
      <w:numFmt w:val="lowerLetter"/>
      <w:lvlText w:val="%8."/>
      <w:lvlJc w:val="left"/>
      <w:pPr>
        <w:tabs>
          <w:tab w:val="num" w:pos="523"/>
        </w:tabs>
        <w:ind w:left="93" w:firstLine="11"/>
      </w:pPr>
      <w:rPr>
        <w:rFonts w:hint="default"/>
      </w:rPr>
    </w:lvl>
    <w:lvl w:ilvl="8">
      <w:start w:val="1"/>
      <w:numFmt w:val="lowerRoman"/>
      <w:lvlText w:val="%9."/>
      <w:lvlJc w:val="right"/>
      <w:pPr>
        <w:tabs>
          <w:tab w:val="num" w:pos="512"/>
        </w:tabs>
        <w:ind w:left="82" w:firstLine="11"/>
      </w:pPr>
      <w:rPr>
        <w:rFonts w:hint="default"/>
      </w:rPr>
    </w:lvl>
  </w:abstractNum>
  <w:abstractNum w:abstractNumId="25" w15:restartNumberingAfterBreak="0">
    <w:nsid w:val="56067361"/>
    <w:multiLevelType w:val="hybridMultilevel"/>
    <w:tmpl w:val="393E854E"/>
    <w:lvl w:ilvl="0" w:tplc="94D2CF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05277D"/>
    <w:multiLevelType w:val="multilevel"/>
    <w:tmpl w:val="AAC6EC96"/>
    <w:lvl w:ilvl="0">
      <w:start w:val="1"/>
      <w:numFmt w:val="decimal"/>
      <w:lvlText w:val="%1."/>
      <w:lvlJc w:val="left"/>
      <w:pPr>
        <w:tabs>
          <w:tab w:val="num" w:pos="600"/>
        </w:tabs>
        <w:ind w:left="170" w:firstLine="10"/>
      </w:pPr>
      <w:rPr>
        <w:rFonts w:hint="default"/>
        <w:b w:val="0"/>
        <w:sz w:val="24"/>
        <w:szCs w:val="24"/>
      </w:rPr>
    </w:lvl>
    <w:lvl w:ilvl="1">
      <w:start w:val="1"/>
      <w:numFmt w:val="decimal"/>
      <w:lvlText w:val="%2."/>
      <w:lvlJc w:val="left"/>
      <w:pPr>
        <w:tabs>
          <w:tab w:val="num" w:pos="1260"/>
        </w:tabs>
        <w:ind w:left="170" w:firstLine="0"/>
      </w:pPr>
      <w:rPr>
        <w:rFonts w:hint="default"/>
        <w:b w:val="0"/>
        <w:sz w:val="24"/>
        <w:szCs w:val="24"/>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27" w15:restartNumberingAfterBreak="0">
    <w:nsid w:val="5D7817E6"/>
    <w:multiLevelType w:val="hybridMultilevel"/>
    <w:tmpl w:val="CE760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442E33"/>
    <w:multiLevelType w:val="hybridMultilevel"/>
    <w:tmpl w:val="ADCC129C"/>
    <w:lvl w:ilvl="0" w:tplc="E7261C66">
      <w:start w:val="1"/>
      <w:numFmt w:val="decimal"/>
      <w:lvlText w:val="%1."/>
      <w:lvlJc w:val="left"/>
      <w:pPr>
        <w:ind w:left="1416" w:hanging="708"/>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B0E540B"/>
    <w:multiLevelType w:val="hybridMultilevel"/>
    <w:tmpl w:val="0D560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5D5C74"/>
    <w:multiLevelType w:val="hybridMultilevel"/>
    <w:tmpl w:val="E2F2D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8E0AF9"/>
    <w:multiLevelType w:val="hybridMultilevel"/>
    <w:tmpl w:val="AC62B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26"/>
  </w:num>
  <w:num w:numId="5">
    <w:abstractNumId w:val="24"/>
  </w:num>
  <w:num w:numId="6">
    <w:abstractNumId w:val="1"/>
  </w:num>
  <w:num w:numId="7">
    <w:abstractNumId w:val="5"/>
  </w:num>
  <w:num w:numId="8">
    <w:abstractNumId w:val="3"/>
  </w:num>
  <w:num w:numId="9">
    <w:abstractNumId w:val="4"/>
  </w:num>
  <w:num w:numId="10">
    <w:abstractNumId w:val="0"/>
  </w:num>
  <w:num w:numId="11">
    <w:abstractNumId w:val="15"/>
  </w:num>
  <w:num w:numId="12">
    <w:abstractNumId w:val="21"/>
  </w:num>
  <w:num w:numId="13">
    <w:abstractNumId w:val="25"/>
  </w:num>
  <w:num w:numId="14">
    <w:abstractNumId w:val="31"/>
  </w:num>
  <w:num w:numId="15">
    <w:abstractNumId w:val="11"/>
  </w:num>
  <w:num w:numId="16">
    <w:abstractNumId w:val="9"/>
  </w:num>
  <w:num w:numId="17">
    <w:abstractNumId w:val="29"/>
  </w:num>
  <w:num w:numId="18">
    <w:abstractNumId w:val="12"/>
  </w:num>
  <w:num w:numId="19">
    <w:abstractNumId w:val="17"/>
  </w:num>
  <w:num w:numId="20">
    <w:abstractNumId w:val="13"/>
  </w:num>
  <w:num w:numId="21">
    <w:abstractNumId w:val="8"/>
  </w:num>
  <w:num w:numId="22">
    <w:abstractNumId w:val="20"/>
  </w:num>
  <w:num w:numId="23">
    <w:abstractNumId w:val="18"/>
  </w:num>
  <w:num w:numId="24">
    <w:abstractNumId w:val="27"/>
  </w:num>
  <w:num w:numId="25">
    <w:abstractNumId w:val="23"/>
  </w:num>
  <w:num w:numId="26">
    <w:abstractNumId w:val="16"/>
  </w:num>
  <w:num w:numId="27">
    <w:abstractNumId w:val="7"/>
  </w:num>
  <w:num w:numId="28">
    <w:abstractNumId w:val="19"/>
  </w:num>
  <w:num w:numId="29">
    <w:abstractNumId w:val="28"/>
  </w:num>
  <w:num w:numId="30">
    <w:abstractNumId w:val="14"/>
  </w:num>
  <w:num w:numId="31">
    <w:abstractNumId w:val="3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8E"/>
    <w:rsid w:val="00011C07"/>
    <w:rsid w:val="00034AB7"/>
    <w:rsid w:val="00071A20"/>
    <w:rsid w:val="000824AF"/>
    <w:rsid w:val="00086E4C"/>
    <w:rsid w:val="00092499"/>
    <w:rsid w:val="000A0F92"/>
    <w:rsid w:val="00106B3E"/>
    <w:rsid w:val="00112C18"/>
    <w:rsid w:val="00150064"/>
    <w:rsid w:val="0018055F"/>
    <w:rsid w:val="001A0623"/>
    <w:rsid w:val="001A180D"/>
    <w:rsid w:val="001C4C47"/>
    <w:rsid w:val="001D681D"/>
    <w:rsid w:val="00234AA5"/>
    <w:rsid w:val="00255F40"/>
    <w:rsid w:val="0026135E"/>
    <w:rsid w:val="00266AAC"/>
    <w:rsid w:val="002718A4"/>
    <w:rsid w:val="002769E2"/>
    <w:rsid w:val="00276C78"/>
    <w:rsid w:val="002D5476"/>
    <w:rsid w:val="00330707"/>
    <w:rsid w:val="00346F46"/>
    <w:rsid w:val="00350DFE"/>
    <w:rsid w:val="003A04FD"/>
    <w:rsid w:val="003A261F"/>
    <w:rsid w:val="003B1256"/>
    <w:rsid w:val="003B75B6"/>
    <w:rsid w:val="003F05C4"/>
    <w:rsid w:val="00425AFE"/>
    <w:rsid w:val="00430BE2"/>
    <w:rsid w:val="00441964"/>
    <w:rsid w:val="00457AE7"/>
    <w:rsid w:val="00494EF1"/>
    <w:rsid w:val="004B1085"/>
    <w:rsid w:val="004C708C"/>
    <w:rsid w:val="00500A73"/>
    <w:rsid w:val="005101D3"/>
    <w:rsid w:val="00511552"/>
    <w:rsid w:val="00537BC4"/>
    <w:rsid w:val="00561E0F"/>
    <w:rsid w:val="00573C24"/>
    <w:rsid w:val="00580972"/>
    <w:rsid w:val="00583370"/>
    <w:rsid w:val="0059405C"/>
    <w:rsid w:val="005C1A6D"/>
    <w:rsid w:val="005E3E02"/>
    <w:rsid w:val="00680016"/>
    <w:rsid w:val="006B70D9"/>
    <w:rsid w:val="006C6E02"/>
    <w:rsid w:val="006E133A"/>
    <w:rsid w:val="00702B57"/>
    <w:rsid w:val="00705A62"/>
    <w:rsid w:val="007173FF"/>
    <w:rsid w:val="007625E5"/>
    <w:rsid w:val="0077599E"/>
    <w:rsid w:val="00784276"/>
    <w:rsid w:val="0079597A"/>
    <w:rsid w:val="007A62DD"/>
    <w:rsid w:val="007C03C9"/>
    <w:rsid w:val="007E04B9"/>
    <w:rsid w:val="008226E3"/>
    <w:rsid w:val="008538F4"/>
    <w:rsid w:val="008C01FE"/>
    <w:rsid w:val="008C4F8E"/>
    <w:rsid w:val="008C7B7D"/>
    <w:rsid w:val="009215D4"/>
    <w:rsid w:val="009333E6"/>
    <w:rsid w:val="00973AE3"/>
    <w:rsid w:val="009833DF"/>
    <w:rsid w:val="00A132E3"/>
    <w:rsid w:val="00A364E7"/>
    <w:rsid w:val="00AC3BB1"/>
    <w:rsid w:val="00B15C98"/>
    <w:rsid w:val="00B638CB"/>
    <w:rsid w:val="00B86BAD"/>
    <w:rsid w:val="00BB773D"/>
    <w:rsid w:val="00C26D2F"/>
    <w:rsid w:val="00C5009C"/>
    <w:rsid w:val="00C56661"/>
    <w:rsid w:val="00C93A72"/>
    <w:rsid w:val="00CA70D7"/>
    <w:rsid w:val="00D32569"/>
    <w:rsid w:val="00D413D9"/>
    <w:rsid w:val="00D94890"/>
    <w:rsid w:val="00DA270C"/>
    <w:rsid w:val="00DB3964"/>
    <w:rsid w:val="00E07BE3"/>
    <w:rsid w:val="00E07D84"/>
    <w:rsid w:val="00E173E4"/>
    <w:rsid w:val="00E1769E"/>
    <w:rsid w:val="00E6646D"/>
    <w:rsid w:val="00E74574"/>
    <w:rsid w:val="00E7707E"/>
    <w:rsid w:val="00F208CE"/>
    <w:rsid w:val="00FD4F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1A837"/>
  <w15:docId w15:val="{40BE1BDF-7CDC-490D-9C50-8CCE4FC0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6AAC"/>
    <w:pPr>
      <w:spacing w:after="200" w:line="276" w:lineRule="auto"/>
    </w:pPr>
    <w:rPr>
      <w:rFonts w:ascii="Calibri" w:eastAsia="Calibri" w:hAnsi="Calibri"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E3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3E02"/>
  </w:style>
  <w:style w:type="paragraph" w:styleId="Stopka">
    <w:name w:val="footer"/>
    <w:basedOn w:val="Normalny"/>
    <w:link w:val="StopkaZnak"/>
    <w:uiPriority w:val="99"/>
    <w:unhideWhenUsed/>
    <w:rsid w:val="005E3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3E02"/>
  </w:style>
  <w:style w:type="paragraph" w:styleId="NormalnyWeb">
    <w:name w:val="Normal (Web)"/>
    <w:basedOn w:val="Normalny"/>
    <w:uiPriority w:val="99"/>
    <w:semiHidden/>
    <w:unhideWhenUsed/>
    <w:rsid w:val="005E3E02"/>
    <w:pPr>
      <w:spacing w:before="100" w:beforeAutospacing="1" w:after="100" w:afterAutospacing="1" w:line="240" w:lineRule="auto"/>
    </w:pPr>
    <w:rPr>
      <w:rFonts w:eastAsiaTheme="minorEastAsia" w:cs="Times New Roman"/>
      <w:sz w:val="24"/>
      <w:szCs w:val="24"/>
      <w:lang w:eastAsia="pl-PL"/>
    </w:rPr>
  </w:style>
  <w:style w:type="table" w:styleId="Tabela-Siatka">
    <w:name w:val="Table Grid"/>
    <w:basedOn w:val="Standardowy"/>
    <w:uiPriority w:val="39"/>
    <w:rsid w:val="00973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e">
    <w:name w:val="Domyślne"/>
    <w:rsid w:val="00457AE7"/>
    <w:pPr>
      <w:pBdr>
        <w:top w:val="nil"/>
        <w:left w:val="nil"/>
        <w:bottom w:val="nil"/>
        <w:right w:val="nil"/>
        <w:between w:val="nil"/>
        <w:bar w:val="nil"/>
      </w:pBdr>
      <w:spacing w:after="0" w:line="240" w:lineRule="auto"/>
    </w:pPr>
    <w:rPr>
      <w:rFonts w:ascii="Helvetica Neue" w:eastAsia="Helvetica Neue" w:hAnsi="Helvetica Neue" w:cs="Helvetica Neue"/>
      <w:color w:val="000000"/>
      <w:sz w:val="22"/>
      <w:szCs w:val="22"/>
      <w:bdr w:val="nil"/>
      <w:lang w:eastAsia="pl-PL"/>
    </w:rPr>
  </w:style>
  <w:style w:type="character" w:styleId="Uwydatnienie">
    <w:name w:val="Emphasis"/>
    <w:uiPriority w:val="20"/>
    <w:qFormat/>
    <w:rsid w:val="00266AAC"/>
    <w:rPr>
      <w:i/>
      <w:iCs/>
    </w:rPr>
  </w:style>
  <w:style w:type="paragraph" w:styleId="Akapitzlist">
    <w:name w:val="List Paragraph"/>
    <w:basedOn w:val="Normalny"/>
    <w:uiPriority w:val="34"/>
    <w:qFormat/>
    <w:rsid w:val="00583370"/>
    <w:pPr>
      <w:ind w:left="720"/>
      <w:contextualSpacing/>
    </w:pPr>
  </w:style>
  <w:style w:type="character" w:styleId="Hipercze">
    <w:name w:val="Hyperlink"/>
    <w:basedOn w:val="Domylnaczcionkaakapitu"/>
    <w:uiPriority w:val="99"/>
    <w:unhideWhenUsed/>
    <w:rsid w:val="005940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18924">
      <w:bodyDiv w:val="1"/>
      <w:marLeft w:val="0"/>
      <w:marRight w:val="0"/>
      <w:marTop w:val="0"/>
      <w:marBottom w:val="0"/>
      <w:divBdr>
        <w:top w:val="none" w:sz="0" w:space="0" w:color="auto"/>
        <w:left w:val="none" w:sz="0" w:space="0" w:color="auto"/>
        <w:bottom w:val="none" w:sz="0" w:space="0" w:color="auto"/>
        <w:right w:val="none" w:sz="0" w:space="0" w:color="auto"/>
      </w:divBdr>
    </w:div>
    <w:div w:id="17641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sz.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62006-E402-4151-9F95-FBA3A1F5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714</Words>
  <Characters>4289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A.Tomczyk</dc:creator>
  <cp:lastModifiedBy>A.Tomczyk</cp:lastModifiedBy>
  <cp:revision>3</cp:revision>
  <cp:lastPrinted>2019-11-17T18:46:00Z</cp:lastPrinted>
  <dcterms:created xsi:type="dcterms:W3CDTF">2019-12-29T08:12:00Z</dcterms:created>
  <dcterms:modified xsi:type="dcterms:W3CDTF">2019-12-29T08:18:00Z</dcterms:modified>
</cp:coreProperties>
</file>